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к методическим указаниям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по расчету уровня надежности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и качества поставляемых товаров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и оказываемых услуг для организации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по управлению единой национальной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(общероссийской) электрической</w:t>
      </w:r>
    </w:p>
    <w:p w:rsidR="00C87B68" w:rsidRPr="00BE7619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сетью и территориальных</w:t>
      </w:r>
    </w:p>
    <w:p w:rsidR="00C87B68" w:rsidRPr="00BE7619" w:rsidRDefault="00C87B68" w:rsidP="00547B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сетевых организаций</w:t>
      </w: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ФОРМЫ,</w:t>
      </w: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ИСПОЛЬЗУЕМЫЕ ДЛЯ РАСЧЕТА ЗНАЧЕНИЯ ПОКАЗАТЕЛЯ УРОВНЯ</w:t>
      </w:r>
    </w:p>
    <w:p w:rsidR="00C87B68" w:rsidRPr="00BE7619" w:rsidRDefault="00110BCB" w:rsidP="00110B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НАДЕЖНОСТИ ОКАЗЫВАЕМЫХ УСЛУГ</w:t>
      </w:r>
    </w:p>
    <w:p w:rsidR="00110BCB" w:rsidRPr="00BE7619" w:rsidRDefault="00110BCB" w:rsidP="00110B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637"/>
      <w:bookmarkEnd w:id="0"/>
      <w:r w:rsidRPr="00BE7619">
        <w:rPr>
          <w:rFonts w:ascii="Times New Roman" w:hAnsi="Times New Roman" w:cs="Times New Roman"/>
          <w:sz w:val="20"/>
          <w:szCs w:val="20"/>
        </w:rPr>
        <w:t>Форма 1.1. Журнал учета текущей информации о прекращении</w:t>
      </w:r>
      <w:r w:rsidR="00BE7619" w:rsidRPr="00BE7619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>передачи электрической энергии для потребителей услуг</w:t>
      </w:r>
      <w:r w:rsidR="008126D8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 xml:space="preserve">сетевой организации за </w:t>
      </w:r>
      <w:r w:rsidR="00865368" w:rsidRPr="00BE7619">
        <w:rPr>
          <w:rFonts w:ascii="Times New Roman" w:hAnsi="Times New Roman" w:cs="Times New Roman"/>
          <w:sz w:val="20"/>
          <w:szCs w:val="20"/>
          <w:u w:val="single"/>
        </w:rPr>
        <w:t>202</w:t>
      </w:r>
      <w:r w:rsidR="009E3835" w:rsidRPr="00BE7619"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BE761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>год</w:t>
      </w: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E7619">
        <w:rPr>
          <w:rFonts w:ascii="Times New Roman" w:hAnsi="Times New Roman" w:cs="Times New Roman"/>
          <w:sz w:val="20"/>
          <w:szCs w:val="20"/>
          <w:u w:val="single"/>
        </w:rPr>
        <w:t>АО «Синарский трубный завод»</w:t>
      </w:r>
    </w:p>
    <w:p w:rsidR="00547B02" w:rsidRPr="00BE7619" w:rsidRDefault="00547B02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1728"/>
        <w:gridCol w:w="6173"/>
      </w:tblGrid>
      <w:tr w:rsidR="00C87B68" w:rsidRPr="00BE7619" w:rsidTr="00EA00FE">
        <w:trPr>
          <w:cantSplit/>
          <w:trHeight w:val="60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</w:t>
            </w:r>
            <w:r w:rsidR="00EA00FE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ающие </w:t>
            </w:r>
            <w:r w:rsidR="00EA00FE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данные для   </w:t>
            </w:r>
            <w:r w:rsidR="00EA00FE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расчета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Продолжительность 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прекращения, час.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точек присоединения  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потребителей услуг к       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электрической сети электросетевой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организации, шт.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яч.25 Воинская часть АО «Оборонэнерго»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яч.16 Воинская часть АО «Оборонэнерго»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яч.15 Воинская часть</w:t>
            </w:r>
            <w:r w:rsidRPr="00BE7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«Оборонэнерго»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0A2451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яч.18 ТП-зона ф.2 ФКУ ИК-47 ГУФСИН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яч.27 ТП-зона ф.1 ФКУ ИК-47 ГУФСИН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 7 Стальконструкция ЗАО «Каменск- Стальконструкция»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 4 Стальконструкция ЗАО «Каменск- Стальконструкция»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яч.23  ТП-добора ОАО «СЗСМ»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 3   СЗСМ ОАО «СЗСМ»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яч.10  Трубодеталь ОАО «Завод»Трубодеталь»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0A2451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яч.4 Хлебозавод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яч.15 Мазуля 1,2 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яч.20 Северный поселок 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яч.2  Город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яч.6  Вторчермет (ТП-6) ООО «Втерчермет НЛМК Урал»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яч.12 Вторчермет ООО «Втерчермет НЛМК Урал»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яч.13 ФСМ КТПН  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0A2451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яч.19 Северный поселок (ТП-7Т ф.5)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0A2451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 5  Северный поселок (ТП-7Т ф.6)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ТП-58 РУ-0,4кВ яч.10 освещение общежитие №35 ввод №1,2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яч.8 ЦРП-60 ф.1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яч. 2 ТП-15 ф.1 АО «РСК»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ТП-34 РУ- 0,4кВ яч.4 ОАО «Завод монтажных заготовок»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ТП-34А РУ-0,4кВ яч.9 ЩУ мойка ООО "СинараТрансАвто"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ТП-34А РУ-0,4кВ яч.11 ЩУ новая заправка ООО "СинараТрансАвто"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ТП-34 РУ-0,4кВ яч.5 РП-1 ЦОПМиО ООО "СинараТрансАвто"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ТП-34 РУ-0,4кВ яч.3 ВПУ  ООО "СинараТрансАвто"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ТП-29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РУ-0,4кВ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яч.8 новый гараж  ООО "СинараТрансАвто"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ТП-34А РУ-0,4кВ яч.21 АБК ООО "СинараТрансАвто"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5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ТП-29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РУ-0,4кВ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яч.7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Трансмашприбор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ТП-29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РУ-0,4кВ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яч.4 МУП "Горвнешблагоустройство " (асфальтовая) АО «Горвнешблагоустройство»</w:t>
            </w:r>
          </w:p>
        </w:tc>
      </w:tr>
      <w:tr w:rsidR="00C87636" w:rsidRPr="00BE7619" w:rsidTr="00BC634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36" w:rsidRPr="00BE7619" w:rsidRDefault="00C87636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7636" w:rsidRPr="00BE7619" w:rsidRDefault="00C87636" w:rsidP="00C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636" w:rsidRPr="00BE7619" w:rsidRDefault="00C87636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ЦРП-80 РУ-0,4кВ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секция сборных шин 0,4кВ ИП "Янин"</w:t>
            </w:r>
          </w:p>
        </w:tc>
      </w:tr>
      <w:tr w:rsidR="00C87636" w:rsidRPr="00BE7619" w:rsidTr="00BC634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36" w:rsidRPr="00BE7619" w:rsidRDefault="00C87636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36" w:rsidRPr="00BE7619" w:rsidRDefault="00C87636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36" w:rsidRPr="00BE7619" w:rsidRDefault="00C87636" w:rsidP="00EB3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ЦРП-80 РУ-0,4кВ яч.12 ЩО-1 ГСК-274 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ТП-22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РУ-0,4кВ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РП-1 гр.4 ф.1 ООО "Екатеринбург 2000"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РУ-0,4кВ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яч.13  ВЛ стоянка №4, маята ЖДЦ, ВЛ вагонвесы ОАО "Уралпромжелдортранс"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</w:t>
            </w:r>
            <w:r w:rsidRPr="00BE76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РУ-0,4кВ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яч.15 диспетчер ЖДЦ ОАО "Уралпромжелдортранс"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 Кислородная яч.10 0,4кВ Руб. РП-1 Скрапобаза ОАО "Уралпромжелдортранс"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ТП-19  ВРУ-0,4 кВ ф. Депо ОАО "Уралпромжелдортранс"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5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 РУ-0,4кВ яч.1 ВРУ-3 сил. ГА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ПОУ СО «Каменск-Уральский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Политехнический техникум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РУ-0,4кВ  сек.1 яч.3 ВРУ-1 осв.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РУ-0,4кВ сек.1 яч.7 ВРУ-2 сил.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РУ-0,4кВ сек.1 яч.8 ВРУ-2 осв.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тр-р №2 0,4кВ сек.2 яч.11 ВРУ-1 сил.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ТП-58 РУ-0,4кВ сек.2 яч.12 РП-1 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СО «Каменск-Уральский Политехнический техникум»</w:t>
            </w:r>
          </w:p>
        </w:tc>
      </w:tr>
      <w:tr w:rsidR="00C87B68" w:rsidRPr="00BE7619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BE7619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ТП-58 РУ- 0,4кВ сек.2 яч.16 ШР-9 свар</w:t>
            </w:r>
            <w:r w:rsidR="00576320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ГАПОУ СО «Каменск-Уральский Политехнический техникум»</w:t>
            </w:r>
          </w:p>
        </w:tc>
      </w:tr>
    </w:tbl>
    <w:p w:rsidR="00C87B68" w:rsidRPr="00BE7619" w:rsidRDefault="00C87B68" w:rsidP="00C87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110BCB" w:rsidRPr="00BE7619" w:rsidRDefault="00110BCB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87B68" w:rsidRPr="00BE7619" w:rsidRDefault="00547B02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ar697"/>
      <w:bookmarkEnd w:id="1"/>
      <w:r w:rsidRPr="00BE7619">
        <w:rPr>
          <w:rFonts w:ascii="Times New Roman" w:hAnsi="Times New Roman" w:cs="Times New Roman"/>
          <w:sz w:val="20"/>
          <w:szCs w:val="20"/>
        </w:rPr>
        <w:t>Форма</w:t>
      </w:r>
      <w:r w:rsidR="00C87B68" w:rsidRPr="00BE7619">
        <w:rPr>
          <w:rFonts w:ascii="Times New Roman" w:hAnsi="Times New Roman" w:cs="Times New Roman"/>
          <w:sz w:val="20"/>
          <w:szCs w:val="20"/>
        </w:rPr>
        <w:t xml:space="preserve"> 1.2</w:t>
      </w:r>
      <w:r w:rsidRPr="00BE7619">
        <w:rPr>
          <w:rFonts w:ascii="Times New Roman" w:hAnsi="Times New Roman" w:cs="Times New Roman"/>
          <w:sz w:val="20"/>
          <w:szCs w:val="20"/>
        </w:rPr>
        <w:t xml:space="preserve"> -  Расчет показателя средней продолжительности </w:t>
      </w:r>
      <w:r w:rsidR="00C87B68" w:rsidRPr="00BE7619">
        <w:rPr>
          <w:rFonts w:ascii="Times New Roman" w:hAnsi="Times New Roman" w:cs="Times New Roman"/>
          <w:sz w:val="20"/>
          <w:szCs w:val="20"/>
        </w:rPr>
        <w:t>прекращений</w:t>
      </w:r>
      <w:r w:rsidR="00BE7619" w:rsidRPr="00BE7619">
        <w:rPr>
          <w:rFonts w:ascii="Times New Roman" w:hAnsi="Times New Roman" w:cs="Times New Roman"/>
          <w:sz w:val="20"/>
          <w:szCs w:val="20"/>
        </w:rPr>
        <w:t xml:space="preserve"> </w:t>
      </w:r>
      <w:r w:rsidR="00C87B68" w:rsidRPr="00BE7619">
        <w:rPr>
          <w:rFonts w:ascii="Times New Roman" w:hAnsi="Times New Roman" w:cs="Times New Roman"/>
          <w:sz w:val="20"/>
          <w:szCs w:val="20"/>
        </w:rPr>
        <w:t>передачи электрической энергии</w:t>
      </w: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  <w:u w:val="single"/>
        </w:rPr>
        <w:t>АО «Синарский трубный завод»</w:t>
      </w: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923" w:type="dxa"/>
        <w:tblInd w:w="-289" w:type="dxa"/>
        <w:tblLook w:val="01E0" w:firstRow="1" w:lastRow="1" w:firstColumn="1" w:lastColumn="1" w:noHBand="0" w:noVBand="0"/>
      </w:tblPr>
      <w:tblGrid>
        <w:gridCol w:w="6663"/>
        <w:gridCol w:w="3260"/>
      </w:tblGrid>
      <w:tr w:rsidR="00C87B68" w:rsidRPr="00BE7619" w:rsidTr="00BE7619">
        <w:tc>
          <w:tcPr>
            <w:tcW w:w="6663" w:type="dxa"/>
          </w:tcPr>
          <w:p w:rsidR="00C87B68" w:rsidRPr="00BE7619" w:rsidRDefault="00C87B68" w:rsidP="00BE761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Максимальное за расчетный период 20</w:t>
            </w:r>
            <w:r w:rsidR="00EC32CF" w:rsidRPr="00BE7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7830" w:rsidRPr="00BE7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E7619">
              <w:rPr>
                <w:rFonts w:ascii="Times New Roman" w:hAnsi="Times New Roman" w:cs="Times New Roman"/>
                <w:sz w:val="20"/>
                <w:szCs w:val="20"/>
              </w:rPr>
              <w:t xml:space="preserve">г. число  точек </w:t>
            </w: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присоединения</w:t>
            </w:r>
          </w:p>
        </w:tc>
        <w:tc>
          <w:tcPr>
            <w:tcW w:w="3260" w:type="dxa"/>
          </w:tcPr>
          <w:p w:rsidR="00C87B68" w:rsidRPr="00BE7619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87B68" w:rsidRPr="00BE7619" w:rsidTr="00BE76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pStyle w:val="ConsPlusNormal"/>
              <w:rPr>
                <w:rFonts w:ascii="Times New Roman" w:hAnsi="Times New Roman" w:cs="Times New Roman"/>
              </w:rPr>
            </w:pPr>
            <w:r w:rsidRPr="00BE7619">
              <w:rPr>
                <w:rFonts w:ascii="Times New Roman" w:hAnsi="Times New Roman" w:cs="Times New Roman"/>
              </w:rPr>
              <w:t>Суммарная продолжительность прекращений передачи электрической энергии, час. (T</w:t>
            </w:r>
            <w:r w:rsidRPr="00BE7619">
              <w:rPr>
                <w:rFonts w:ascii="Times New Roman" w:hAnsi="Times New Roman" w:cs="Times New Roman"/>
                <w:vertAlign w:val="subscript"/>
              </w:rPr>
              <w:t>пр</w:t>
            </w:r>
            <w:r w:rsidRPr="00BE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C87B68" w:rsidRPr="00BE7619" w:rsidRDefault="0043427A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11,41</w:t>
            </w:r>
          </w:p>
        </w:tc>
      </w:tr>
      <w:tr w:rsidR="00C87B68" w:rsidRPr="00BE7619" w:rsidTr="00BE761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pStyle w:val="ConsPlusNormal"/>
              <w:rPr>
                <w:rFonts w:ascii="Times New Roman" w:hAnsi="Times New Roman" w:cs="Times New Roman"/>
              </w:rPr>
            </w:pPr>
            <w:r w:rsidRPr="00BE7619">
              <w:rPr>
                <w:rFonts w:ascii="Times New Roman" w:hAnsi="Times New Roman" w:cs="Times New Roman"/>
              </w:rPr>
              <w:t>Показатель средней продолжительности прекращений передачи электрической энергии (П</w:t>
            </w:r>
            <w:r w:rsidRPr="00BE7619">
              <w:rPr>
                <w:rFonts w:ascii="Times New Roman" w:hAnsi="Times New Roman" w:cs="Times New Roman"/>
                <w:vertAlign w:val="subscript"/>
              </w:rPr>
              <w:t>п</w:t>
            </w:r>
            <w:r w:rsidRPr="00BE76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</w:tcPr>
          <w:p w:rsidR="00C87B68" w:rsidRPr="00BE7619" w:rsidRDefault="000B3632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3427A" w:rsidRPr="00BE761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87B68" w:rsidRPr="00BE7619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7B68" w:rsidRPr="00BE7619" w:rsidRDefault="00C87B68" w:rsidP="00C87B68">
      <w:pPr>
        <w:rPr>
          <w:rFonts w:ascii="Times New Roman" w:hAnsi="Times New Roman" w:cs="Times New Roman"/>
          <w:sz w:val="20"/>
          <w:szCs w:val="20"/>
        </w:rPr>
      </w:pPr>
    </w:p>
    <w:p w:rsidR="00C87B68" w:rsidRPr="00BE7619" w:rsidRDefault="00C87B68" w:rsidP="00BD09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Par719"/>
      <w:bookmarkEnd w:id="2"/>
      <w:r w:rsidRPr="00BE7619">
        <w:rPr>
          <w:rFonts w:ascii="Times New Roman" w:hAnsi="Times New Roman" w:cs="Times New Roman"/>
          <w:sz w:val="20"/>
          <w:szCs w:val="20"/>
        </w:rPr>
        <w:t>Форма 1.3. Расчет показателя средней продолжительности</w:t>
      </w:r>
      <w:r w:rsidR="00BE7619" w:rsidRPr="00BE7619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>прекращения передачи электрической энергии потребителям</w:t>
      </w:r>
      <w:r w:rsidR="00BE7619" w:rsidRPr="00BE7619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>услуг и показателя средней частоты прекращений передачи</w:t>
      </w:r>
      <w:r w:rsidR="00BE7619" w:rsidRPr="00BE7619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>электрической энергии потребителям услуг</w:t>
      </w:r>
      <w:r w:rsidR="008126D8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GoBack"/>
      <w:bookmarkEnd w:id="3"/>
      <w:r w:rsidRPr="00BE7619">
        <w:rPr>
          <w:rFonts w:ascii="Times New Roman" w:hAnsi="Times New Roman" w:cs="Times New Roman"/>
          <w:sz w:val="20"/>
          <w:szCs w:val="20"/>
        </w:rPr>
        <w:t>сетевой организации</w:t>
      </w:r>
    </w:p>
    <w:p w:rsidR="00BD095E" w:rsidRPr="00BE7619" w:rsidRDefault="00BD095E" w:rsidP="00BD09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  <w:u w:val="single"/>
        </w:rPr>
        <w:t>АО «Синарский трубный завод»</w:t>
      </w:r>
    </w:p>
    <w:p w:rsidR="00C87B68" w:rsidRPr="00BE7619" w:rsidRDefault="00C87B68" w:rsidP="00C87B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320"/>
      </w:tblGrid>
      <w:tr w:rsidR="00C87B68" w:rsidRPr="00BE7619" w:rsidTr="00BE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Наименование составляющей показателя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Метод определения</w:t>
            </w:r>
          </w:p>
        </w:tc>
      </w:tr>
      <w:tr w:rsidR="00C87B68" w:rsidRPr="00BE7619" w:rsidTr="00BE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731"/>
            <w:bookmarkEnd w:id="4"/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Максимальное за расчетный период регулирования число точек поставки потребителей услуг сетевой организации, шт.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671ECA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87B68" w:rsidRPr="00BE7619" w:rsidTr="00BE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продолжительность прекращения передачи электрической энергии на точку поставки (П</w:t>
            </w:r>
            <w:r w:rsidRPr="00BE76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saidi</w:t>
            </w: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), час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07654F" w:rsidP="00B10F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 w:rsidR="00B010B6" w:rsidRPr="00BE76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C87B68" w:rsidRPr="00BE7619" w:rsidTr="00BE7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Средняя частота прекращений передачи электрической энергии на точку поставки (П</w:t>
            </w:r>
            <w:r w:rsidRPr="00BE76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saifi</w:t>
            </w: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), шт.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BE7619" w:rsidRDefault="00B010B6" w:rsidP="00934A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</w:tr>
    </w:tbl>
    <w:p w:rsidR="00BE7619" w:rsidRDefault="00BE7619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396CD2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6CD2" w:rsidRDefault="0007654F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lastRenderedPageBreak/>
        <w:t xml:space="preserve">Форма 1.7. Предложения сетевой организации по плановым значениям показателей надежности и качества услуг на каждый расчетный период регулирования в пределах долгосрочного периода регулирования </w:t>
      </w:r>
      <w:r w:rsidRPr="00BE761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E7619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br/>
        <w:t>(для территориальной сетевой организации, долгосрочный</w:t>
      </w:r>
    </w:p>
    <w:p w:rsidR="00B058F0" w:rsidRPr="00BE7619" w:rsidRDefault="0007654F" w:rsidP="00B05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 xml:space="preserve"> период регулировани</w:t>
      </w:r>
      <w:r w:rsidR="00396CD2">
        <w:rPr>
          <w:rFonts w:ascii="Times New Roman" w:hAnsi="Times New Roman" w:cs="Times New Roman"/>
          <w:sz w:val="20"/>
          <w:szCs w:val="20"/>
        </w:rPr>
        <w:t xml:space="preserve">я которой начинается с </w:t>
      </w:r>
      <w:r w:rsidR="00BE7619">
        <w:rPr>
          <w:rFonts w:ascii="Times New Roman" w:hAnsi="Times New Roman" w:cs="Times New Roman"/>
          <w:sz w:val="20"/>
          <w:szCs w:val="20"/>
        </w:rPr>
        <w:t>2018г</w:t>
      </w:r>
      <w:r w:rsidRPr="00BE7619">
        <w:rPr>
          <w:rFonts w:ascii="Times New Roman" w:hAnsi="Times New Roman" w:cs="Times New Roman"/>
          <w:sz w:val="20"/>
          <w:szCs w:val="20"/>
        </w:rPr>
        <w:t>)</w:t>
      </w:r>
    </w:p>
    <w:p w:rsidR="00B058F0" w:rsidRDefault="00B058F0" w:rsidP="00B058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АО «Синарский трубный завод»</w:t>
      </w:r>
    </w:p>
    <w:p w:rsidR="00BE7619" w:rsidRPr="00BE7619" w:rsidRDefault="00BE7619" w:rsidP="00B058F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1897"/>
        <w:gridCol w:w="1275"/>
        <w:gridCol w:w="709"/>
        <w:gridCol w:w="709"/>
        <w:gridCol w:w="709"/>
        <w:gridCol w:w="708"/>
        <w:gridCol w:w="709"/>
      </w:tblGrid>
      <w:tr w:rsidR="00B058F0" w:rsidRPr="00BE7619" w:rsidTr="00AC3718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E7619" w:rsidRDefault="00B058F0" w:rsidP="00B05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E7619" w:rsidRDefault="00B058F0" w:rsidP="00EA00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улучшение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E7619" w:rsidRDefault="00B058F0" w:rsidP="00B05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Описание (обоснование)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E7619" w:rsidRDefault="00B058F0" w:rsidP="00B058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показателя, годы:</w:t>
            </w:r>
          </w:p>
        </w:tc>
      </w:tr>
      <w:tr w:rsidR="00C70C29" w:rsidRPr="00BE7619" w:rsidTr="00AC3718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29" w:rsidRPr="00BE7619" w:rsidRDefault="00C70C29" w:rsidP="00C70C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B010B6" w:rsidRPr="00BE7619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Показатель средней продолжительности прекращений передачи электрической энергии на точку поставки (П</w:t>
            </w:r>
            <w:r w:rsidRPr="00BE76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saidi</w:t>
            </w: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), час.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Проведение ППР релейной защиты ГПП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График проведения ППР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sz w:val="20"/>
                <w:szCs w:val="20"/>
              </w:rPr>
              <w:t>-</w:t>
            </w:r>
          </w:p>
        </w:tc>
      </w:tr>
      <w:tr w:rsidR="00B010B6" w:rsidRPr="00BE7619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Показатель средней частоты прекращений передачи электрической энергии на точку поставки (П</w:t>
            </w:r>
            <w:r w:rsidRPr="00BE76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saifi</w:t>
            </w: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), шт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6" w:rsidRPr="00BE7619" w:rsidRDefault="00B010B6" w:rsidP="00B010B6">
            <w:pPr>
              <w:rPr>
                <w:sz w:val="20"/>
                <w:szCs w:val="20"/>
              </w:rPr>
            </w:pPr>
            <w:r w:rsidRPr="00BE7619">
              <w:rPr>
                <w:sz w:val="20"/>
                <w:szCs w:val="20"/>
              </w:rPr>
              <w:t>-</w:t>
            </w:r>
          </w:p>
        </w:tc>
      </w:tr>
      <w:tr w:rsidR="00CE5745" w:rsidRPr="00BE7619" w:rsidTr="00AC371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Показатель уровня качества осуществляемого технологического присоединения (П</w:t>
            </w:r>
            <w:r w:rsidRPr="00BE761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тпр</w:t>
            </w: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BB6EE2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45" w:rsidRPr="00BE7619" w:rsidRDefault="00CE5745" w:rsidP="00CE5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A00FE" w:rsidRPr="00BE7619" w:rsidRDefault="00B058F0" w:rsidP="00BE7619">
      <w:pPr>
        <w:pStyle w:val="ConsPlusNonformat"/>
        <w:widowControl/>
        <w:jc w:val="both"/>
        <w:rPr>
          <w:rFonts w:ascii="Times New Roman" w:hAnsi="Times New Roman" w:cs="Times New Roman"/>
          <w:highlight w:val="yellow"/>
        </w:rPr>
      </w:pPr>
      <w:r w:rsidRPr="00BE7619">
        <w:rPr>
          <w:rFonts w:ascii="Times New Roman" w:eastAsiaTheme="minorHAnsi" w:hAnsi="Times New Roman" w:cs="Times New Roman"/>
        </w:rPr>
        <w:t xml:space="preserve">   </w:t>
      </w:r>
      <w:bookmarkStart w:id="5" w:name="Par990"/>
      <w:bookmarkEnd w:id="5"/>
    </w:p>
    <w:p w:rsidR="00BD095E" w:rsidRPr="00BE7619" w:rsidRDefault="00BD095E" w:rsidP="00BD09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Форма 1.9. Данные об экономических и технических</w:t>
      </w:r>
      <w:r w:rsidR="00396CD2" w:rsidRPr="00396CD2">
        <w:rPr>
          <w:rFonts w:ascii="Times New Roman" w:hAnsi="Times New Roman" w:cs="Times New Roman"/>
          <w:sz w:val="20"/>
          <w:szCs w:val="20"/>
        </w:rPr>
        <w:t xml:space="preserve"> </w:t>
      </w:r>
      <w:r w:rsidRPr="00BE7619">
        <w:rPr>
          <w:rFonts w:ascii="Times New Roman" w:hAnsi="Times New Roman" w:cs="Times New Roman"/>
          <w:sz w:val="20"/>
          <w:szCs w:val="20"/>
        </w:rPr>
        <w:t>характеристиках и (или) условиях деятельности</w:t>
      </w:r>
    </w:p>
    <w:p w:rsidR="00BD095E" w:rsidRPr="00BE7619" w:rsidRDefault="00BD095E" w:rsidP="00BD09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территориальных сетевых организаций</w:t>
      </w:r>
    </w:p>
    <w:p w:rsidR="00BD095E" w:rsidRPr="00BE7619" w:rsidRDefault="00BD095E" w:rsidP="00BD09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  <w:u w:val="single"/>
        </w:rPr>
        <w:t>АО «Синарский трубный завод»</w:t>
      </w:r>
    </w:p>
    <w:p w:rsidR="00BD095E" w:rsidRPr="00BE7619" w:rsidRDefault="00BD095E" w:rsidP="00BD095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3869"/>
        <w:gridCol w:w="2835"/>
        <w:gridCol w:w="2705"/>
      </w:tblGrid>
      <w:tr w:rsidR="00BD095E" w:rsidRPr="00BE7619" w:rsidTr="00396CD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BE7619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BE7619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Характеристики и (или) условия деятельности сетевой организации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BE7619" w:rsidRDefault="00BD095E" w:rsidP="005D06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BE7619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подтверждающих документов (в том числе внутренних документов сетевой организации)</w:t>
            </w:r>
          </w:p>
        </w:tc>
      </w:tr>
      <w:tr w:rsidR="0096395B" w:rsidRPr="00BE7619" w:rsidTr="00396CD2">
        <w:trPr>
          <w:trHeight w:val="52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1001"/>
            <w:bookmarkEnd w:id="6"/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Протяженность линий электропередачи в одноцепном выражении (ЛЭП),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ЛЭП-110 кВ – 11,36 км;</w:t>
            </w:r>
          </w:p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ЛЭП-6 кВ – 5,72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Паспорта-формуляры на ВЛЭП (Ф 25-52)</w:t>
            </w:r>
          </w:p>
        </w:tc>
      </w:tr>
      <w:tr w:rsidR="0096395B" w:rsidRPr="00BE7619" w:rsidTr="00396CD2">
        <w:trPr>
          <w:trHeight w:val="7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1005"/>
            <w:bookmarkEnd w:id="7"/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Протяженность кабельных линий электропередачи в одноцепном выражении, 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КЛ-6 кВ – 109,146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Паспорта на КЛ</w:t>
            </w:r>
          </w:p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(Ф 25-51)</w:t>
            </w:r>
          </w:p>
        </w:tc>
      </w:tr>
      <w:tr w:rsidR="0096395B" w:rsidRPr="00BE7619" w:rsidTr="00396CD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Доля кабельных линий электропередачи в одноцепном выражении от общей протяженности линий электропередачи (Доля КЛ),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Par1005" w:tooltip="1.1" w:history="1">
              <w:r w:rsidRPr="00BE761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п. 1.1</w:t>
              </w:r>
            </w:hyperlink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hyperlink w:anchor="Par1001" w:tooltip="1" w:history="1">
              <w:r w:rsidRPr="00BE761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п. 1</w:t>
              </w:r>
            </w:hyperlink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95B" w:rsidRPr="00BE7619" w:rsidTr="00396CD2">
        <w:trPr>
          <w:trHeight w:val="28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Максимальной за год число точек поставки,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95B" w:rsidRPr="00BE7619" w:rsidTr="00396CD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Число разъединителей и выключателей,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Выключатели 110 кВ – 10 шт;</w:t>
            </w:r>
          </w:p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Выключатели 6 кВ – 543 шт;</w:t>
            </w:r>
          </w:p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Разъединители 110 кВ – 28 шт;</w:t>
            </w:r>
          </w:p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Разъединители 6 кВ – 356 шт.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BE7619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C4A9E" w:rsidRPr="00BE7619" w:rsidTr="00396CD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Средняя летняя температура, °C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BE7619" w:rsidRDefault="008D5975" w:rsidP="001233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C4A9E" w:rsidRPr="00BE76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33E3" w:rsidRPr="00BE76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8D5975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http://russia.pogoda360.ru</w:t>
            </w:r>
          </w:p>
        </w:tc>
      </w:tr>
      <w:tr w:rsidR="00BC4A9E" w:rsidRPr="00BE7619" w:rsidTr="00396CD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Номер группы (m) территориальной сетевой организации по показателю Пsaidi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BE7619" w:rsidRDefault="008126D8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3530" w:tooltip="Форма 9.1. Группы территориальных сетевых организаций," w:history="1">
              <w:r w:rsidR="00CF1F78" w:rsidRPr="00BE7619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</w:t>
              </w:r>
            </w:hyperlink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BE7619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4A9E" w:rsidRPr="00BE7619" w:rsidTr="00396CD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BE7619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Номер группы (m) территориальной сетевой организации по показателю Пsaifi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BE7619" w:rsidRDefault="00CF1F78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BE7619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7619" w:rsidRDefault="00BE7619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 3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сетью и территориальных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сетевых организаций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ФОРМЫ,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ИСПОЛЬЗУЕМЫЕ ДЛЯ РАСЧЕТА ЗНАЧЕНИЙ ПОКАЗАТЕЛЕЙ УРОВНЯ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КАЧЕСТВА ОКАЗЫВАЕМЫХ УСЛУГ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3.1 - Отчетные данные для расчета значения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показателя качества рассмотрения заявок на технологическое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присоединение к сети в период 20</w:t>
      </w:r>
      <w:r w:rsidR="007A5871"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56A23"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C90815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АО «Синарский трубный завод»</w:t>
      </w:r>
    </w:p>
    <w:p w:rsidR="00BE7619" w:rsidRPr="00BE7619" w:rsidRDefault="00BE7619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810"/>
      </w:tblGrid>
      <w:tr w:rsidR="00EA00FE" w:rsidRPr="00BE7619" w:rsidTr="00BE7619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шт.</w:t>
            </w:r>
          </w:p>
        </w:tc>
      </w:tr>
      <w:tr w:rsidR="00EA00FE" w:rsidRPr="00BE7619" w:rsidTr="00BE7619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00FE" w:rsidRPr="00BE7619" w:rsidTr="00BE7619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сети, шт. (</w:t>
            </w:r>
            <w:r w:rsidRPr="00BE7619">
              <w:rPr>
                <w:rFonts w:ascii="Times New Roman" w:eastAsia="Times New Roman" w:hAnsi="Times New Roman" w:cs="Times New Roman"/>
                <w:noProof/>
                <w:position w:val="-14"/>
                <w:sz w:val="20"/>
                <w:szCs w:val="20"/>
                <w:lang w:eastAsia="ru-RU"/>
              </w:rPr>
              <w:drawing>
                <wp:inline distT="0" distB="0" distL="0" distR="0">
                  <wp:extent cx="476250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53455F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0FE" w:rsidRPr="00BE7619" w:rsidTr="00BE7619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 с нарушением установленных сроков его направления, шт. (</w:t>
            </w:r>
            <w:r w:rsidRPr="00BE7619">
              <w:rPr>
                <w:rFonts w:ascii="Times New Roman" w:eastAsia="Times New Roman" w:hAnsi="Times New Roman" w:cs="Times New Roman"/>
                <w:noProof/>
                <w:position w:val="-14"/>
                <w:sz w:val="20"/>
                <w:szCs w:val="20"/>
                <w:lang w:eastAsia="ru-RU"/>
              </w:rPr>
              <w:drawing>
                <wp:inline distT="0" distB="0" distL="0" distR="0">
                  <wp:extent cx="5715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0FE" w:rsidRPr="00BE7619" w:rsidTr="00BE7619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рассмотрения заявок на технологическое присоединение к сети (</w:t>
            </w:r>
            <w:r w:rsidRPr="00BE7619">
              <w:rPr>
                <w:rFonts w:ascii="Times New Roman" w:eastAsia="Times New Roman" w:hAnsi="Times New Roman" w:cs="Times New Roman"/>
                <w:noProof/>
                <w:position w:val="-14"/>
                <w:sz w:val="20"/>
                <w:szCs w:val="20"/>
                <w:lang w:eastAsia="ru-RU"/>
              </w:rPr>
              <w:drawing>
                <wp:inline distT="0" distB="0" distL="0" distR="0">
                  <wp:extent cx="438150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525B5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3.2 - Отчетные данные для расчета значения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показателя качества исполнения договоров об осуществлении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технологического присоединения заявителей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сети, в период 20</w:t>
      </w:r>
      <w:r w:rsidR="007A5871"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56A23"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C90815" w:rsidRPr="00BE7619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АО «Синарский трубный завод»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шт.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шт. (</w:t>
            </w:r>
            <w:r w:rsidRPr="00BE76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по которым произошло нарушение установленных сроков технологического присоединения, шт. (</w:t>
            </w:r>
            <w:r w:rsidRPr="00BE76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762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исполнения договоров об осуществлении технологического присоединения заявителей к сети (</w:t>
            </w:r>
            <w:r w:rsidRPr="00BE76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525B5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CD2" w:rsidRDefault="00396CD2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CD2" w:rsidRDefault="00396CD2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Форма 3.3 - Отчетные данные для расчета значения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показателя соблюдения антимонопольного законодательства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технологическом присоединении заявителей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к электрическим сетям сетевой организации,</w:t>
      </w:r>
      <w:r w:rsidR="00396CD2" w:rsidRPr="00396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период 20</w:t>
      </w:r>
      <w:r w:rsidR="007A5871"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56A23"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C90815" w:rsidRPr="00BE7619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АО «Синарский трубный завод»</w:t>
      </w: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вступивших в законную силу решений антимонопольного органа и (или) суда об установлении нарушений сетевой организацией требований антимонопольного законодательства Российской Федерации в части оказания услуг по технологическому присоединению в соответствующем расчетном периоде, шт. (</w:t>
            </w:r>
            <w:r w:rsidRPr="00BE76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333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число заявок на технологическое присоединение к сети, поданных заявителями в соответствующий расчетный период, десятки шт. (</w:t>
            </w:r>
            <w:r w:rsidRPr="00BE76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EA00FE" w:rsidRPr="00BE7619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соблюдения антимонопольного законодательства при технологическом присоединении заявителей к электрическим сетям сетевой организации (</w:t>
            </w:r>
            <w:r w:rsidRPr="00BE761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BE7619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</w:tbl>
    <w:p w:rsidR="00EA00FE" w:rsidRPr="00BE7619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Приложение N 8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к методическим указаниям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по расчету уровня надежности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и качества поставляемых товаров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и оказываемых услуг для организации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по управлению единой национальной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(общероссийской) электрической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сетью и территориальных</w:t>
      </w:r>
    </w:p>
    <w:p w:rsidR="009E1574" w:rsidRPr="00BE7619" w:rsidRDefault="009E1574" w:rsidP="009E15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E7619">
        <w:rPr>
          <w:rFonts w:ascii="Times New Roman" w:hAnsi="Times New Roman" w:cs="Times New Roman"/>
          <w:sz w:val="20"/>
          <w:szCs w:val="20"/>
        </w:rPr>
        <w:t>сетевых организаций</w:t>
      </w:r>
    </w:p>
    <w:p w:rsidR="00285E09" w:rsidRPr="00BE7619" w:rsidRDefault="00285E09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09" w:rsidRPr="00BE7619" w:rsidRDefault="00285E09" w:rsidP="00C00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8.3. Расчет индикативного показателя уровня надежности оказываемых услуг для территориальных сетевых организаций и организаций по управлению единой национальной (общероссийской) электрической сетью, чей долгосрочный период регулирования начался после 2018 года.</w:t>
      </w:r>
    </w:p>
    <w:p w:rsidR="00C00B7C" w:rsidRPr="00BE7619" w:rsidRDefault="00C00B7C" w:rsidP="00C00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АО «Синарский трубный завод»</w:t>
      </w:r>
    </w:p>
    <w:p w:rsidR="00EA00FE" w:rsidRPr="00BE7619" w:rsidRDefault="00C00B7C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6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333F99" w:rsidRPr="00BE7619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составляющей показателя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определения</w:t>
            </w:r>
          </w:p>
        </w:tc>
      </w:tr>
      <w:tr w:rsidR="00333F99" w:rsidRPr="00BE7619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Максимальное за расчетный период регулирования число точек поставки сетевой организации, шт., в том числе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разбивке по уровням напряжения: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333F99" w:rsidRPr="00BE7619" w:rsidTr="00BE7619">
        <w:trPr>
          <w:trHeight w:val="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 (110 кВ и выше),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F99" w:rsidRPr="00BE7619" w:rsidTr="00BE7619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СН-1 (35 кВ),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3F99" w:rsidRPr="00BE7619" w:rsidTr="00BE761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СН-2 (6 - 20 кВ),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333F99" w:rsidRPr="00BE7619" w:rsidTr="00BE761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 (до 1 кВ),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BE7619" w:rsidRDefault="00333F99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33F99" w:rsidRPr="00BE7619" w:rsidTr="00BE7619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прекращения передачи электрической энергии на точку поставки (П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saidi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час.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A2F" w:rsidRPr="00BE7619" w:rsidRDefault="009F2A2F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B7C" w:rsidRPr="00BE7619" w:rsidRDefault="0053455F" w:rsidP="005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  <w:r w:rsidR="00556A23"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33F99" w:rsidRPr="00BE7619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частота прекращений передачи электрической энергии на точку поставки (П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saifi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A2F" w:rsidRPr="00BE7619" w:rsidRDefault="009F2A2F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B7C" w:rsidRPr="00BE7619" w:rsidRDefault="00556A23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333F99" w:rsidRPr="00BE7619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прекращения передачи электрической энергии при проведении ремонтных работ (П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saidi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час.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F99" w:rsidRPr="00BE7619" w:rsidTr="00333F99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B7C" w:rsidRPr="00BE7619" w:rsidRDefault="00C00B7C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частота прекращений передачи электрической энергии при проведении ремонтных работ (П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saifi</w:t>
            </w: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шт.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3F99" w:rsidRPr="00BE7619" w:rsidRDefault="00333F99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0B7C" w:rsidRPr="00BE7619" w:rsidRDefault="00285EDF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6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283D7D" w:rsidRPr="00BE7619" w:rsidRDefault="00283D7D" w:rsidP="00C0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BE7619" w:rsidRDefault="00EA00FE" w:rsidP="00EA00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A00FE" w:rsidRPr="00BE7619" w:rsidSect="00110BC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A3" w:rsidRDefault="00153AA3" w:rsidP="00EA00FE">
      <w:pPr>
        <w:spacing w:after="0" w:line="240" w:lineRule="auto"/>
      </w:pPr>
      <w:r>
        <w:separator/>
      </w:r>
    </w:p>
  </w:endnote>
  <w:endnote w:type="continuationSeparator" w:id="0">
    <w:p w:rsidR="00153AA3" w:rsidRDefault="00153AA3" w:rsidP="00EA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A3" w:rsidRDefault="00153AA3" w:rsidP="00EA00FE">
      <w:pPr>
        <w:spacing w:after="0" w:line="240" w:lineRule="auto"/>
      </w:pPr>
      <w:r>
        <w:separator/>
      </w:r>
    </w:p>
  </w:footnote>
  <w:footnote w:type="continuationSeparator" w:id="0">
    <w:p w:rsidR="00153AA3" w:rsidRDefault="00153AA3" w:rsidP="00EA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FF"/>
    <w:rsid w:val="0007654F"/>
    <w:rsid w:val="000A2451"/>
    <w:rsid w:val="000B3632"/>
    <w:rsid w:val="000C5024"/>
    <w:rsid w:val="00110BCB"/>
    <w:rsid w:val="001233E3"/>
    <w:rsid w:val="00153AA3"/>
    <w:rsid w:val="001A152D"/>
    <w:rsid w:val="001B28A3"/>
    <w:rsid w:val="001F5990"/>
    <w:rsid w:val="00281D4F"/>
    <w:rsid w:val="00283D7D"/>
    <w:rsid w:val="00285E09"/>
    <w:rsid w:val="00285EDF"/>
    <w:rsid w:val="00333F99"/>
    <w:rsid w:val="00337D0F"/>
    <w:rsid w:val="00381227"/>
    <w:rsid w:val="00396CD2"/>
    <w:rsid w:val="003F31CD"/>
    <w:rsid w:val="00404A5F"/>
    <w:rsid w:val="0043427A"/>
    <w:rsid w:val="0044017F"/>
    <w:rsid w:val="004705EA"/>
    <w:rsid w:val="00494828"/>
    <w:rsid w:val="004A0828"/>
    <w:rsid w:val="00503339"/>
    <w:rsid w:val="00525B5E"/>
    <w:rsid w:val="0053455F"/>
    <w:rsid w:val="00547B02"/>
    <w:rsid w:val="00553DB6"/>
    <w:rsid w:val="00556A23"/>
    <w:rsid w:val="00576320"/>
    <w:rsid w:val="005D06A3"/>
    <w:rsid w:val="00610CFF"/>
    <w:rsid w:val="00671ECA"/>
    <w:rsid w:val="0069092A"/>
    <w:rsid w:val="007A4383"/>
    <w:rsid w:val="007A5871"/>
    <w:rsid w:val="007A72BE"/>
    <w:rsid w:val="008126D8"/>
    <w:rsid w:val="00841AA0"/>
    <w:rsid w:val="00865368"/>
    <w:rsid w:val="008D5975"/>
    <w:rsid w:val="009238CD"/>
    <w:rsid w:val="00934AAC"/>
    <w:rsid w:val="0096395B"/>
    <w:rsid w:val="00981D54"/>
    <w:rsid w:val="009B04AC"/>
    <w:rsid w:val="009C2FC2"/>
    <w:rsid w:val="009D25D7"/>
    <w:rsid w:val="009E1574"/>
    <w:rsid w:val="009E3835"/>
    <w:rsid w:val="009F2A2F"/>
    <w:rsid w:val="00A25C38"/>
    <w:rsid w:val="00A9497E"/>
    <w:rsid w:val="00AC3718"/>
    <w:rsid w:val="00AD2301"/>
    <w:rsid w:val="00B010B6"/>
    <w:rsid w:val="00B058F0"/>
    <w:rsid w:val="00B10F32"/>
    <w:rsid w:val="00BB6EE2"/>
    <w:rsid w:val="00BC4A9E"/>
    <w:rsid w:val="00BD095E"/>
    <w:rsid w:val="00BE4D51"/>
    <w:rsid w:val="00BE7619"/>
    <w:rsid w:val="00C00B7C"/>
    <w:rsid w:val="00C70C29"/>
    <w:rsid w:val="00C87636"/>
    <w:rsid w:val="00C87B68"/>
    <w:rsid w:val="00C90815"/>
    <w:rsid w:val="00CE5745"/>
    <w:rsid w:val="00CF1F78"/>
    <w:rsid w:val="00D3254E"/>
    <w:rsid w:val="00D619A5"/>
    <w:rsid w:val="00D73FE2"/>
    <w:rsid w:val="00EA00FE"/>
    <w:rsid w:val="00EB3E3F"/>
    <w:rsid w:val="00EC32CF"/>
    <w:rsid w:val="00F0046F"/>
    <w:rsid w:val="00F62F68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8CD4"/>
  <w15:chartTrackingRefBased/>
  <w15:docId w15:val="{9EC7B323-BCF8-4FEE-8966-937206A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B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87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0FE"/>
  </w:style>
  <w:style w:type="paragraph" w:styleId="a7">
    <w:name w:val="footer"/>
    <w:basedOn w:val="a"/>
    <w:link w:val="a8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0FE"/>
  </w:style>
  <w:style w:type="numbering" w:customStyle="1" w:styleId="1">
    <w:name w:val="Нет списка1"/>
    <w:next w:val="a2"/>
    <w:uiPriority w:val="99"/>
    <w:semiHidden/>
    <w:unhideWhenUsed/>
    <w:rsid w:val="00EA00FE"/>
  </w:style>
  <w:style w:type="paragraph" w:customStyle="1" w:styleId="ConsPlusTitle">
    <w:name w:val="ConsPlusTitle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99"/>
    <w:rsid w:val="00EA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0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A0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Елена Сергеевна</dc:creator>
  <cp:keywords/>
  <dc:description/>
  <cp:lastModifiedBy>Ретнева Евгения Александровна</cp:lastModifiedBy>
  <cp:revision>44</cp:revision>
  <cp:lastPrinted>2021-03-23T08:25:00Z</cp:lastPrinted>
  <dcterms:created xsi:type="dcterms:W3CDTF">2020-02-05T04:52:00Z</dcterms:created>
  <dcterms:modified xsi:type="dcterms:W3CDTF">2024-04-03T06:16:00Z</dcterms:modified>
</cp:coreProperties>
</file>