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68" w:rsidRDefault="00397D68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N 7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к Единым стандартам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качества обслуживания сетевыми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организациями потребителей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услуг сетевых организаций</w:t>
      </w:r>
    </w:p>
    <w:p w:rsidR="00397D68" w:rsidRDefault="00397D68">
      <w:pPr>
        <w:spacing w:after="1"/>
      </w:pPr>
    </w:p>
    <w:p w:rsidR="00397D68" w:rsidRDefault="00397D68">
      <w:pPr>
        <w:spacing w:after="1" w:line="220" w:lineRule="atLeast"/>
        <w:jc w:val="both"/>
      </w:pPr>
    </w:p>
    <w:p w:rsidR="00397D68" w:rsidRDefault="00397D68" w:rsidP="008E783F">
      <w:pPr>
        <w:spacing w:after="1" w:line="200" w:lineRule="atLeast"/>
        <w:jc w:val="center"/>
      </w:pPr>
      <w:bookmarkStart w:id="0" w:name="P650"/>
      <w:bookmarkEnd w:id="0"/>
      <w:r>
        <w:rPr>
          <w:rFonts w:ascii="Courier New" w:hAnsi="Courier New" w:cs="Courier New"/>
          <w:sz w:val="20"/>
        </w:rPr>
        <w:t>Информация о качестве обслуживания потребителей</w:t>
      </w:r>
    </w:p>
    <w:p w:rsidR="00397D68" w:rsidRDefault="00005B3C" w:rsidP="008E783F">
      <w:pPr>
        <w:spacing w:after="1" w:line="200" w:lineRule="atLeast"/>
        <w:jc w:val="center"/>
      </w:pPr>
      <w:r>
        <w:rPr>
          <w:rFonts w:ascii="Courier New" w:hAnsi="Courier New" w:cs="Courier New"/>
          <w:sz w:val="20"/>
        </w:rPr>
        <w:t>ПАО «СинТЗ»</w:t>
      </w:r>
      <w:r w:rsidR="00397D68">
        <w:rPr>
          <w:rFonts w:ascii="Courier New" w:hAnsi="Courier New" w:cs="Courier New"/>
          <w:sz w:val="20"/>
        </w:rPr>
        <w:t xml:space="preserve"> услуг за </w:t>
      </w:r>
      <w:r w:rsidR="00042761">
        <w:rPr>
          <w:rFonts w:ascii="Courier New" w:hAnsi="Courier New" w:cs="Courier New"/>
          <w:sz w:val="20"/>
        </w:rPr>
        <w:t>201</w:t>
      </w:r>
      <w:r w:rsidR="004B3E7A">
        <w:rPr>
          <w:rFonts w:ascii="Courier New" w:hAnsi="Courier New" w:cs="Courier New"/>
          <w:sz w:val="20"/>
        </w:rPr>
        <w:t>9</w:t>
      </w:r>
      <w:r w:rsidR="00397D68">
        <w:rPr>
          <w:rFonts w:ascii="Courier New" w:hAnsi="Courier New" w:cs="Courier New"/>
          <w:sz w:val="20"/>
        </w:rPr>
        <w:t xml:space="preserve"> год</w:t>
      </w:r>
    </w:p>
    <w:p w:rsidR="00397D68" w:rsidRDefault="00397D68" w:rsidP="008E783F">
      <w:pPr>
        <w:spacing w:after="1" w:line="200" w:lineRule="atLeast"/>
        <w:jc w:val="center"/>
      </w:pPr>
      <w:r>
        <w:rPr>
          <w:rFonts w:ascii="Courier New" w:hAnsi="Courier New" w:cs="Courier New"/>
          <w:sz w:val="20"/>
        </w:rPr>
        <w:t>(наименование сетевой организации)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1. Общая информация о сетевой организации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лица), а также динамика по отношению к году, предшествующему отчетному, заполняется в произвольной форме.</w:t>
      </w:r>
    </w:p>
    <w:p w:rsidR="0025330D" w:rsidRDefault="0025330D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81"/>
        <w:gridCol w:w="1321"/>
        <w:gridCol w:w="1488"/>
        <w:gridCol w:w="722"/>
        <w:gridCol w:w="626"/>
        <w:gridCol w:w="658"/>
        <w:gridCol w:w="1321"/>
        <w:gridCol w:w="1488"/>
        <w:gridCol w:w="642"/>
        <w:gridCol w:w="567"/>
        <w:gridCol w:w="567"/>
        <w:gridCol w:w="4080"/>
      </w:tblGrid>
      <w:tr w:rsidR="006843A4" w:rsidTr="006843A4">
        <w:tc>
          <w:tcPr>
            <w:tcW w:w="1481" w:type="dxa"/>
          </w:tcPr>
          <w:p w:rsidR="006843A4" w:rsidRDefault="006843A4">
            <w:pPr>
              <w:spacing w:after="1" w:line="220" w:lineRule="atLeast"/>
              <w:jc w:val="both"/>
            </w:pPr>
            <w:r>
              <w:t>Год</w:t>
            </w:r>
          </w:p>
        </w:tc>
        <w:tc>
          <w:tcPr>
            <w:tcW w:w="4815" w:type="dxa"/>
            <w:gridSpan w:val="5"/>
          </w:tcPr>
          <w:p w:rsidR="006843A4" w:rsidRPr="00042761" w:rsidRDefault="006843A4" w:rsidP="004B3E7A">
            <w:pPr>
              <w:spacing w:after="1" w:line="220" w:lineRule="atLeast"/>
              <w:jc w:val="center"/>
              <w:rPr>
                <w:lang w:val="en-US"/>
              </w:rPr>
            </w:pPr>
            <w:r>
              <w:t>201</w:t>
            </w:r>
            <w:r w:rsidR="004B3E7A">
              <w:t>8</w:t>
            </w:r>
          </w:p>
        </w:tc>
        <w:tc>
          <w:tcPr>
            <w:tcW w:w="4585" w:type="dxa"/>
            <w:gridSpan w:val="5"/>
          </w:tcPr>
          <w:p w:rsidR="006843A4" w:rsidRPr="00042761" w:rsidRDefault="00042761" w:rsidP="004B3E7A">
            <w:pPr>
              <w:spacing w:after="1" w:line="220" w:lineRule="atLeast"/>
              <w:jc w:val="center"/>
              <w:rPr>
                <w:lang w:val="en-US"/>
              </w:rPr>
            </w:pPr>
            <w:r>
              <w:t>201</w:t>
            </w:r>
            <w:r w:rsidR="004B3E7A">
              <w:t>9</w:t>
            </w:r>
          </w:p>
        </w:tc>
        <w:tc>
          <w:tcPr>
            <w:tcW w:w="4080" w:type="dxa"/>
          </w:tcPr>
          <w:p w:rsidR="006843A4" w:rsidRDefault="006843A4" w:rsidP="00005B3C">
            <w:pPr>
              <w:spacing w:after="1" w:line="220" w:lineRule="atLeast"/>
              <w:jc w:val="center"/>
            </w:pPr>
            <w:r w:rsidRPr="006843A4">
              <w:t>Динамика изменения показателя</w:t>
            </w:r>
          </w:p>
        </w:tc>
      </w:tr>
      <w:tr w:rsidR="006843A4" w:rsidTr="006843A4">
        <w:trPr>
          <w:trHeight w:val="405"/>
        </w:trPr>
        <w:tc>
          <w:tcPr>
            <w:tcW w:w="1481" w:type="dxa"/>
            <w:vMerge w:val="restart"/>
          </w:tcPr>
          <w:p w:rsidR="006843A4" w:rsidRDefault="006843A4">
            <w:pPr>
              <w:spacing w:after="1" w:line="220" w:lineRule="atLeast"/>
              <w:jc w:val="both"/>
            </w:pPr>
          </w:p>
        </w:tc>
        <w:tc>
          <w:tcPr>
            <w:tcW w:w="1321" w:type="dxa"/>
            <w:vMerge w:val="restart"/>
          </w:tcPr>
          <w:p w:rsidR="006843A4" w:rsidRDefault="006843A4" w:rsidP="00AA36D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физические </w:t>
            </w:r>
          </w:p>
          <w:p w:rsidR="006843A4" w:rsidRDefault="006843A4" w:rsidP="00AA36D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1488" w:type="dxa"/>
            <w:vMerge w:val="restart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юридические </w:t>
            </w:r>
          </w:p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2006" w:type="dxa"/>
            <w:gridSpan w:val="3"/>
          </w:tcPr>
          <w:p w:rsidR="006843A4" w:rsidRDefault="006843A4" w:rsidP="00F15E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надежности потребителей</w:t>
            </w:r>
          </w:p>
        </w:tc>
        <w:tc>
          <w:tcPr>
            <w:tcW w:w="1321" w:type="dxa"/>
            <w:vMerge w:val="restart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физические </w:t>
            </w:r>
          </w:p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1488" w:type="dxa"/>
            <w:vMerge w:val="restart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юридические </w:t>
            </w:r>
          </w:p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1776" w:type="dxa"/>
            <w:gridSpan w:val="3"/>
          </w:tcPr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надежности потребителей</w:t>
            </w:r>
          </w:p>
        </w:tc>
        <w:tc>
          <w:tcPr>
            <w:tcW w:w="4080" w:type="dxa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</w:tr>
      <w:tr w:rsidR="006843A4" w:rsidTr="006843A4">
        <w:trPr>
          <w:trHeight w:val="186"/>
        </w:trPr>
        <w:tc>
          <w:tcPr>
            <w:tcW w:w="1481" w:type="dxa"/>
            <w:vMerge/>
          </w:tcPr>
          <w:p w:rsidR="006843A4" w:rsidRDefault="006843A4">
            <w:pPr>
              <w:spacing w:after="1" w:line="220" w:lineRule="atLeast"/>
              <w:jc w:val="both"/>
            </w:pPr>
          </w:p>
        </w:tc>
        <w:tc>
          <w:tcPr>
            <w:tcW w:w="1321" w:type="dxa"/>
            <w:vMerge/>
          </w:tcPr>
          <w:p w:rsidR="006843A4" w:rsidRDefault="006843A4" w:rsidP="00AA36D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8" w:type="dxa"/>
            <w:vMerge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" w:type="dxa"/>
          </w:tcPr>
          <w:p w:rsidR="006843A4" w:rsidRPr="005A25FB" w:rsidRDefault="005A25FB" w:rsidP="0025330D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</w:t>
            </w:r>
          </w:p>
        </w:tc>
        <w:tc>
          <w:tcPr>
            <w:tcW w:w="626" w:type="dxa"/>
          </w:tcPr>
          <w:p w:rsidR="006843A4" w:rsidRPr="005A25FB" w:rsidRDefault="005A25FB" w:rsidP="00005B3C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</w:t>
            </w:r>
          </w:p>
        </w:tc>
        <w:tc>
          <w:tcPr>
            <w:tcW w:w="658" w:type="dxa"/>
          </w:tcPr>
          <w:p w:rsidR="006843A4" w:rsidRPr="005A25FB" w:rsidRDefault="005A25FB" w:rsidP="00005B3C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III</w:t>
            </w:r>
          </w:p>
        </w:tc>
        <w:tc>
          <w:tcPr>
            <w:tcW w:w="1321" w:type="dxa"/>
            <w:vMerge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8" w:type="dxa"/>
            <w:vMerge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642" w:type="dxa"/>
          </w:tcPr>
          <w:p w:rsidR="006843A4" w:rsidRPr="005A25FB" w:rsidRDefault="005A25FB" w:rsidP="00005B3C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</w:t>
            </w:r>
          </w:p>
        </w:tc>
        <w:tc>
          <w:tcPr>
            <w:tcW w:w="567" w:type="dxa"/>
          </w:tcPr>
          <w:p w:rsidR="006843A4" w:rsidRPr="005A25FB" w:rsidRDefault="005A25FB" w:rsidP="0025330D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</w:t>
            </w:r>
          </w:p>
        </w:tc>
        <w:tc>
          <w:tcPr>
            <w:tcW w:w="567" w:type="dxa"/>
          </w:tcPr>
          <w:p w:rsidR="006843A4" w:rsidRPr="005A25FB" w:rsidRDefault="005A25FB" w:rsidP="0025330D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III</w:t>
            </w:r>
          </w:p>
        </w:tc>
        <w:tc>
          <w:tcPr>
            <w:tcW w:w="4080" w:type="dxa"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 xml:space="preserve">ВН (110 </w:t>
            </w:r>
            <w:proofErr w:type="spellStart"/>
            <w:r w:rsidRPr="004F33D2">
              <w:t>кВ</w:t>
            </w:r>
            <w:proofErr w:type="spellEnd"/>
            <w:r w:rsidRPr="004F33D2">
              <w:t xml:space="preserve"> и выше)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4F33D2" w:rsidRDefault="005A25FB" w:rsidP="006843A4">
            <w:pPr>
              <w:jc w:val="center"/>
            </w:pPr>
            <w:r>
              <w:t>2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F4797C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58" w:type="dxa"/>
          </w:tcPr>
          <w:p w:rsidR="00F4797C" w:rsidRPr="00F4797C" w:rsidRDefault="00F4797C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5A25FB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F4797C" w:rsidRDefault="005A25FB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:rsidR="00F4797C" w:rsidRPr="00F4797C" w:rsidRDefault="00F4797C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080" w:type="dxa"/>
          </w:tcPr>
          <w:p w:rsidR="00F4797C" w:rsidRDefault="00F4797C" w:rsidP="006843A4">
            <w:pPr>
              <w:jc w:val="center"/>
            </w:pPr>
            <w:r>
              <w:t>0</w:t>
            </w: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 xml:space="preserve">СН1 (35 - 60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658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 w:rsidRPr="004F33D2"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 w:rsidRPr="004F33D2">
              <w:t>-</w:t>
            </w:r>
          </w:p>
        </w:tc>
        <w:tc>
          <w:tcPr>
            <w:tcW w:w="4080" w:type="dxa"/>
          </w:tcPr>
          <w:p w:rsidR="00F4797C" w:rsidRPr="004F33D2" w:rsidRDefault="00F4797C" w:rsidP="006843A4">
            <w:pPr>
              <w:jc w:val="center"/>
            </w:pPr>
            <w:r>
              <w:t>0</w:t>
            </w: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 xml:space="preserve">СН2 (1 - 20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1488" w:type="dxa"/>
          </w:tcPr>
          <w:p w:rsidR="00F4797C" w:rsidRPr="005A25FB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F4797C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58" w:type="dxa"/>
          </w:tcPr>
          <w:p w:rsidR="00F4797C" w:rsidRPr="005A25FB" w:rsidRDefault="005A25FB" w:rsidP="00F479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1488" w:type="dxa"/>
          </w:tcPr>
          <w:p w:rsidR="00F4797C" w:rsidRPr="005A25FB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F4797C" w:rsidRDefault="005A25FB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</w:tcPr>
          <w:p w:rsidR="00F4797C" w:rsidRPr="005A25FB" w:rsidRDefault="005A25FB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080" w:type="dxa"/>
          </w:tcPr>
          <w:p w:rsidR="00F4797C" w:rsidRDefault="00F4797C" w:rsidP="006843A4">
            <w:pPr>
              <w:jc w:val="center"/>
            </w:pPr>
            <w:r>
              <w:t>0</w:t>
            </w: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 xml:space="preserve">НН (до 1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4F33D2" w:rsidRDefault="00F4797C" w:rsidP="006843A4">
            <w:pPr>
              <w:jc w:val="center"/>
            </w:pPr>
            <w:r>
              <w:t>-</w:t>
            </w:r>
          </w:p>
        </w:tc>
        <w:tc>
          <w:tcPr>
            <w:tcW w:w="658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>
              <w:t>1</w:t>
            </w:r>
          </w:p>
        </w:tc>
        <w:tc>
          <w:tcPr>
            <w:tcW w:w="4080" w:type="dxa"/>
          </w:tcPr>
          <w:p w:rsidR="00F4797C" w:rsidRDefault="00F4797C" w:rsidP="006843A4">
            <w:pPr>
              <w:jc w:val="center"/>
            </w:pPr>
            <w:r>
              <w:t>0</w:t>
            </w:r>
          </w:p>
        </w:tc>
      </w:tr>
    </w:tbl>
    <w:p w:rsidR="0025330D" w:rsidRDefault="0025330D">
      <w:pPr>
        <w:spacing w:after="1" w:line="220" w:lineRule="atLeast"/>
        <w:ind w:firstLine="540"/>
        <w:jc w:val="both"/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1.2. Количество точек поставки всего и точек поставки, оборудованных приборами учета электрической энергии, с разбивкой: физические лица, юридические лица, вводные устройства (вводно-распределительное устройство, главный распределительный щит) в многоквартирные дома, бесхозяйные объекты электросетевого хозяйства, приборы учета с возможностью дистанционного сбора данных, а также динамика по отношению к году, предшествующему отчетному, заполняется в произвольной форме.</w:t>
      </w:r>
    </w:p>
    <w:p w:rsidR="00704D27" w:rsidRDefault="00704D27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08"/>
        <w:gridCol w:w="668"/>
        <w:gridCol w:w="567"/>
        <w:gridCol w:w="1560"/>
        <w:gridCol w:w="992"/>
        <w:gridCol w:w="992"/>
        <w:gridCol w:w="709"/>
        <w:gridCol w:w="709"/>
        <w:gridCol w:w="1418"/>
        <w:gridCol w:w="991"/>
        <w:gridCol w:w="993"/>
        <w:gridCol w:w="4252"/>
      </w:tblGrid>
      <w:tr w:rsidR="00C409D3" w:rsidTr="00C409D3">
        <w:trPr>
          <w:cantSplit/>
          <w:trHeight w:val="409"/>
        </w:trPr>
        <w:tc>
          <w:tcPr>
            <w:tcW w:w="6487" w:type="dxa"/>
            <w:gridSpan w:val="6"/>
          </w:tcPr>
          <w:p w:rsidR="00C409D3" w:rsidRPr="00042761" w:rsidRDefault="00042761" w:rsidP="004B3E7A">
            <w:pPr>
              <w:spacing w:before="220" w:after="1" w:line="220" w:lineRule="atLeast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201</w:t>
            </w:r>
            <w:r w:rsidR="004B3E7A">
              <w:rPr>
                <w:rFonts w:ascii="Calibri" w:hAnsi="Calibri" w:cs="Calibri"/>
              </w:rPr>
              <w:t>8</w:t>
            </w:r>
          </w:p>
        </w:tc>
        <w:tc>
          <w:tcPr>
            <w:tcW w:w="4820" w:type="dxa"/>
            <w:gridSpan w:val="5"/>
          </w:tcPr>
          <w:p w:rsidR="00C409D3" w:rsidRPr="00042761" w:rsidRDefault="00C409D3" w:rsidP="004B3E7A">
            <w:pPr>
              <w:spacing w:before="220"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201</w:t>
            </w:r>
            <w:r w:rsidR="004B3E7A">
              <w:rPr>
                <w:rFonts w:ascii="Calibri" w:hAnsi="Calibri" w:cs="Calibri"/>
              </w:rPr>
              <w:t>9</w:t>
            </w:r>
          </w:p>
        </w:tc>
        <w:tc>
          <w:tcPr>
            <w:tcW w:w="4252" w:type="dxa"/>
          </w:tcPr>
          <w:p w:rsidR="00C409D3" w:rsidRDefault="00C409D3" w:rsidP="00C409D3">
            <w:pPr>
              <w:spacing w:before="220" w:after="1" w:line="220" w:lineRule="atLeast"/>
              <w:jc w:val="center"/>
              <w:rPr>
                <w:rFonts w:ascii="Calibri" w:hAnsi="Calibri" w:cs="Calibri"/>
              </w:rPr>
            </w:pPr>
            <w:r w:rsidRPr="006843A4">
              <w:t>Динамика изменения показателя</w:t>
            </w:r>
          </w:p>
        </w:tc>
      </w:tr>
      <w:tr w:rsidR="00C409D3" w:rsidTr="00C409D3">
        <w:trPr>
          <w:cantSplit/>
          <w:trHeight w:val="3888"/>
        </w:trPr>
        <w:tc>
          <w:tcPr>
            <w:tcW w:w="1708" w:type="dxa"/>
          </w:tcPr>
          <w:p w:rsidR="00C409D3" w:rsidRDefault="00C409D3" w:rsidP="00704D27">
            <w:pPr>
              <w:spacing w:before="220" w:after="1" w:line="220" w:lineRule="atLeast"/>
              <w:jc w:val="center"/>
            </w:pPr>
          </w:p>
        </w:tc>
        <w:tc>
          <w:tcPr>
            <w:tcW w:w="668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физические лица</w:t>
            </w:r>
          </w:p>
        </w:tc>
        <w:tc>
          <w:tcPr>
            <w:tcW w:w="567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юридические лица</w:t>
            </w:r>
          </w:p>
        </w:tc>
        <w:tc>
          <w:tcPr>
            <w:tcW w:w="1560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вводные устройства (вводно-распределительное устройство, главный распределительный щит) в многоквартирные дома</w:t>
            </w:r>
          </w:p>
        </w:tc>
        <w:tc>
          <w:tcPr>
            <w:tcW w:w="992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бесхозяйные объекты электросетевого хозяйства</w:t>
            </w:r>
          </w:p>
        </w:tc>
        <w:tc>
          <w:tcPr>
            <w:tcW w:w="992" w:type="dxa"/>
            <w:textDirection w:val="btLr"/>
          </w:tcPr>
          <w:p w:rsidR="00C409D3" w:rsidRPr="00704D27" w:rsidRDefault="00C409D3" w:rsidP="00C409D3">
            <w:pPr>
              <w:spacing w:before="220" w:after="1" w:line="220" w:lineRule="atLeast"/>
              <w:ind w:left="113" w:right="113"/>
              <w:jc w:val="center"/>
            </w:pPr>
            <w:r>
              <w:rPr>
                <w:rFonts w:ascii="Calibri" w:hAnsi="Calibri" w:cs="Calibri"/>
              </w:rPr>
              <w:t>приборы учета с возможностью дистанционного сбора данных</w:t>
            </w:r>
          </w:p>
        </w:tc>
        <w:tc>
          <w:tcPr>
            <w:tcW w:w="709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физические лица</w:t>
            </w:r>
          </w:p>
        </w:tc>
        <w:tc>
          <w:tcPr>
            <w:tcW w:w="709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юридические лица</w:t>
            </w:r>
          </w:p>
        </w:tc>
        <w:tc>
          <w:tcPr>
            <w:tcW w:w="1418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вводные устройства (вводно-распределительное устройство, главный распределительный щит) в многоквартирные дома</w:t>
            </w:r>
          </w:p>
        </w:tc>
        <w:tc>
          <w:tcPr>
            <w:tcW w:w="991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бесхозяйные объекты электросетевого хозяйства</w:t>
            </w:r>
          </w:p>
        </w:tc>
        <w:tc>
          <w:tcPr>
            <w:tcW w:w="993" w:type="dxa"/>
            <w:textDirection w:val="btLr"/>
          </w:tcPr>
          <w:p w:rsidR="00C409D3" w:rsidRPr="00704D27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>
              <w:rPr>
                <w:rFonts w:ascii="Calibri" w:hAnsi="Calibri" w:cs="Calibri"/>
              </w:rPr>
              <w:t>приборы учета с возможностью дистанционного сбора данных</w:t>
            </w:r>
          </w:p>
        </w:tc>
        <w:tc>
          <w:tcPr>
            <w:tcW w:w="4252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  <w:rPr>
                <w:rFonts w:ascii="Calibri" w:hAnsi="Calibri" w:cs="Calibri"/>
              </w:rPr>
            </w:pPr>
          </w:p>
        </w:tc>
      </w:tr>
      <w:tr w:rsidR="00C409D3" w:rsidTr="00C409D3">
        <w:tc>
          <w:tcPr>
            <w:tcW w:w="1708" w:type="dxa"/>
          </w:tcPr>
          <w:p w:rsidR="00C409D3" w:rsidRDefault="00C409D3">
            <w:pPr>
              <w:spacing w:before="220" w:after="1" w:line="220" w:lineRule="atLeast"/>
              <w:jc w:val="both"/>
            </w:pPr>
            <w:r>
              <w:t>Всего</w:t>
            </w:r>
          </w:p>
        </w:tc>
        <w:tc>
          <w:tcPr>
            <w:tcW w:w="66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560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45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1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3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45</w:t>
            </w:r>
          </w:p>
        </w:tc>
        <w:tc>
          <w:tcPr>
            <w:tcW w:w="425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  <w:tr w:rsidR="00C409D3" w:rsidTr="00C409D3">
        <w:tc>
          <w:tcPr>
            <w:tcW w:w="1708" w:type="dxa"/>
          </w:tcPr>
          <w:p w:rsidR="00C409D3" w:rsidRDefault="00C409D3">
            <w:pPr>
              <w:spacing w:before="220" w:after="1" w:line="220" w:lineRule="atLeast"/>
              <w:jc w:val="both"/>
            </w:pPr>
            <w:r w:rsidRPr="00704D27">
              <w:t>точек поставки, оборудованных приборами учета электрической энергии</w:t>
            </w:r>
          </w:p>
        </w:tc>
        <w:tc>
          <w:tcPr>
            <w:tcW w:w="66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560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Pr="005A25FB" w:rsidRDefault="005A25FB" w:rsidP="00C409D3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1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3" w:type="dxa"/>
          </w:tcPr>
          <w:p w:rsidR="00C409D3" w:rsidRPr="005A25FB" w:rsidRDefault="005A25FB" w:rsidP="00C409D3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425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</w:tbl>
    <w:p w:rsidR="00704D27" w:rsidRDefault="00704D27">
      <w:pPr>
        <w:spacing w:before="220" w:after="1" w:line="220" w:lineRule="atLeast"/>
        <w:ind w:firstLine="540"/>
        <w:jc w:val="both"/>
      </w:pPr>
    </w:p>
    <w:p w:rsidR="00C30745" w:rsidRDefault="00C30745">
      <w:pPr>
        <w:spacing w:before="220" w:after="1" w:line="220" w:lineRule="atLeast"/>
        <w:ind w:firstLine="540"/>
        <w:jc w:val="both"/>
      </w:pPr>
    </w:p>
    <w:p w:rsidR="00C30745" w:rsidRDefault="00C30745">
      <w:pPr>
        <w:spacing w:before="220" w:after="1" w:line="220" w:lineRule="atLeast"/>
        <w:ind w:firstLine="540"/>
        <w:jc w:val="both"/>
      </w:pP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1.3. Информация об объектах электросетевого хозяйства сетевой организации: длина воздушных линий (далее - ВЛ) и кабельных линий (далее - КЛ) с разбивкой по уровням напряжения, количество подстанций 110 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, 35 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, 6(10) 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 в динамике относительно года, предшествующего отчетному, заполняется в произвольной форме.</w:t>
      </w: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1520"/>
        <w:gridCol w:w="1560"/>
        <w:gridCol w:w="1990"/>
        <w:gridCol w:w="1990"/>
        <w:gridCol w:w="1990"/>
        <w:gridCol w:w="1990"/>
        <w:gridCol w:w="1990"/>
      </w:tblGrid>
      <w:tr w:rsidR="00363FB9" w:rsidTr="00D6748B">
        <w:tc>
          <w:tcPr>
            <w:tcW w:w="1990" w:type="dxa"/>
          </w:tcPr>
          <w:p w:rsidR="00363FB9" w:rsidRPr="00C30745" w:rsidRDefault="00363FB9">
            <w:pPr>
              <w:spacing w:before="220" w:after="1" w:line="220" w:lineRule="atLeast"/>
              <w:jc w:val="both"/>
            </w:pPr>
          </w:p>
        </w:tc>
        <w:tc>
          <w:tcPr>
            <w:tcW w:w="5070" w:type="dxa"/>
            <w:gridSpan w:val="3"/>
          </w:tcPr>
          <w:p w:rsidR="00363FB9" w:rsidRPr="00042761" w:rsidRDefault="00042761" w:rsidP="004B3E7A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201</w:t>
            </w:r>
            <w:r w:rsidR="004B3E7A">
              <w:t>8</w:t>
            </w:r>
          </w:p>
        </w:tc>
        <w:tc>
          <w:tcPr>
            <w:tcW w:w="5970" w:type="dxa"/>
            <w:gridSpan w:val="3"/>
          </w:tcPr>
          <w:p w:rsidR="00363FB9" w:rsidRPr="00042761" w:rsidRDefault="00042761" w:rsidP="004B3E7A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201</w:t>
            </w:r>
            <w:r w:rsidR="004B3E7A">
              <w:t>9</w:t>
            </w:r>
          </w:p>
        </w:tc>
        <w:tc>
          <w:tcPr>
            <w:tcW w:w="1990" w:type="dxa"/>
            <w:vMerge w:val="restart"/>
          </w:tcPr>
          <w:p w:rsidR="00363FB9" w:rsidRDefault="00363FB9" w:rsidP="00CB4DFD">
            <w:pPr>
              <w:spacing w:before="220" w:after="1" w:line="220" w:lineRule="atLeast"/>
              <w:jc w:val="center"/>
              <w:rPr>
                <w:lang w:val="en-US"/>
              </w:rPr>
            </w:pPr>
            <w:proofErr w:type="spellStart"/>
            <w:r w:rsidRPr="00363FB9">
              <w:rPr>
                <w:lang w:val="en-US"/>
              </w:rPr>
              <w:t>Динамика</w:t>
            </w:r>
            <w:proofErr w:type="spellEnd"/>
            <w:r w:rsidRPr="00363FB9">
              <w:rPr>
                <w:lang w:val="en-US"/>
              </w:rPr>
              <w:t xml:space="preserve"> </w:t>
            </w:r>
            <w:proofErr w:type="spellStart"/>
            <w:r w:rsidRPr="00363FB9">
              <w:rPr>
                <w:lang w:val="en-US"/>
              </w:rPr>
              <w:t>изменения</w:t>
            </w:r>
            <w:proofErr w:type="spellEnd"/>
            <w:r w:rsidRPr="00363FB9">
              <w:rPr>
                <w:lang w:val="en-US"/>
              </w:rPr>
              <w:t xml:space="preserve"> </w:t>
            </w:r>
            <w:proofErr w:type="spellStart"/>
            <w:r w:rsidRPr="00363FB9">
              <w:rPr>
                <w:lang w:val="en-US"/>
              </w:rPr>
              <w:t>показателя</w:t>
            </w:r>
            <w:proofErr w:type="spellEnd"/>
          </w:p>
        </w:tc>
      </w:tr>
      <w:tr w:rsidR="00363FB9" w:rsidTr="00363FB9">
        <w:tc>
          <w:tcPr>
            <w:tcW w:w="1990" w:type="dxa"/>
          </w:tcPr>
          <w:p w:rsidR="00363FB9" w:rsidRDefault="00363FB9">
            <w:pPr>
              <w:spacing w:before="220" w:after="1" w:line="220" w:lineRule="atLeast"/>
              <w:jc w:val="both"/>
              <w:rPr>
                <w:lang w:val="en-US"/>
              </w:rPr>
            </w:pPr>
          </w:p>
        </w:tc>
        <w:tc>
          <w:tcPr>
            <w:tcW w:w="152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ВЛ, км</w:t>
            </w:r>
          </w:p>
        </w:tc>
        <w:tc>
          <w:tcPr>
            <w:tcW w:w="156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КЛ, км</w:t>
            </w:r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 xml:space="preserve">Подстанции, </w:t>
            </w:r>
            <w:proofErr w:type="spellStart"/>
            <w:r>
              <w:t>шт</w:t>
            </w:r>
            <w:proofErr w:type="spellEnd"/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ВЛ, км</w:t>
            </w:r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КЛ, км</w:t>
            </w:r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 xml:space="preserve">Подстанции, </w:t>
            </w:r>
            <w:proofErr w:type="spellStart"/>
            <w:r>
              <w:t>шт</w:t>
            </w:r>
            <w:proofErr w:type="spellEnd"/>
          </w:p>
        </w:tc>
        <w:tc>
          <w:tcPr>
            <w:tcW w:w="1990" w:type="dxa"/>
            <w:vMerge/>
          </w:tcPr>
          <w:p w:rsidR="00363FB9" w:rsidRDefault="00363FB9">
            <w:pPr>
              <w:spacing w:before="220" w:after="1" w:line="220" w:lineRule="atLeast"/>
              <w:jc w:val="both"/>
              <w:rPr>
                <w:lang w:val="en-US"/>
              </w:rPr>
            </w:pPr>
          </w:p>
        </w:tc>
      </w:tr>
      <w:tr w:rsidR="004B3E7A" w:rsidTr="00363FB9">
        <w:tc>
          <w:tcPr>
            <w:tcW w:w="1990" w:type="dxa"/>
          </w:tcPr>
          <w:p w:rsidR="004B3E7A" w:rsidRPr="004F33D2" w:rsidRDefault="004B3E7A" w:rsidP="004B3E7A">
            <w:r w:rsidRPr="004F33D2">
              <w:t xml:space="preserve">ВН (110 </w:t>
            </w:r>
            <w:proofErr w:type="spellStart"/>
            <w:r w:rsidRPr="004F33D2">
              <w:t>кВ</w:t>
            </w:r>
            <w:proofErr w:type="spellEnd"/>
            <w:r w:rsidRPr="004F33D2">
              <w:t xml:space="preserve"> и выше)</w:t>
            </w:r>
          </w:p>
        </w:tc>
        <w:tc>
          <w:tcPr>
            <w:tcW w:w="152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22,732</w:t>
            </w:r>
          </w:p>
        </w:tc>
        <w:tc>
          <w:tcPr>
            <w:tcW w:w="156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2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22,732</w:t>
            </w:r>
          </w:p>
        </w:tc>
        <w:tc>
          <w:tcPr>
            <w:tcW w:w="199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2</w:t>
            </w:r>
          </w:p>
        </w:tc>
        <w:tc>
          <w:tcPr>
            <w:tcW w:w="199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  <w:tr w:rsidR="004B3E7A" w:rsidTr="00363FB9">
        <w:tc>
          <w:tcPr>
            <w:tcW w:w="1990" w:type="dxa"/>
          </w:tcPr>
          <w:p w:rsidR="004B3E7A" w:rsidRPr="004F33D2" w:rsidRDefault="004B3E7A" w:rsidP="004B3E7A">
            <w:r w:rsidRPr="004F33D2">
              <w:t xml:space="preserve">СН1 (35 - 60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52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</w:tr>
      <w:tr w:rsidR="004B3E7A" w:rsidTr="00363FB9">
        <w:tc>
          <w:tcPr>
            <w:tcW w:w="1990" w:type="dxa"/>
          </w:tcPr>
          <w:p w:rsidR="004B3E7A" w:rsidRPr="004F33D2" w:rsidRDefault="004B3E7A" w:rsidP="004B3E7A">
            <w:r w:rsidRPr="004F33D2">
              <w:t xml:space="preserve">СН2 (1 - 20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52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2,84</w:t>
            </w:r>
          </w:p>
        </w:tc>
        <w:tc>
          <w:tcPr>
            <w:tcW w:w="156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36,269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15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2,84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36,269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15</w:t>
            </w:r>
          </w:p>
        </w:tc>
        <w:tc>
          <w:tcPr>
            <w:tcW w:w="199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  <w:tr w:rsidR="004B3E7A" w:rsidTr="00363FB9">
        <w:tc>
          <w:tcPr>
            <w:tcW w:w="1990" w:type="dxa"/>
          </w:tcPr>
          <w:p w:rsidR="004B3E7A" w:rsidRPr="004F33D2" w:rsidRDefault="004B3E7A" w:rsidP="004B3E7A">
            <w:r w:rsidRPr="004F33D2">
              <w:t xml:space="preserve">НН (до 1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52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0,52</w:t>
            </w:r>
          </w:p>
        </w:tc>
        <w:tc>
          <w:tcPr>
            <w:tcW w:w="156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0,05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0,52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0,05</w:t>
            </w:r>
          </w:p>
        </w:tc>
        <w:tc>
          <w:tcPr>
            <w:tcW w:w="1990" w:type="dxa"/>
          </w:tcPr>
          <w:p w:rsidR="004B3E7A" w:rsidRPr="00363FB9" w:rsidRDefault="004B3E7A" w:rsidP="004B3E7A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4B3E7A" w:rsidRPr="00CB4DFD" w:rsidRDefault="004B3E7A" w:rsidP="004B3E7A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</w:tbl>
    <w:p w:rsidR="00363FB9" w:rsidRPr="00363FB9" w:rsidRDefault="00363FB9">
      <w:pPr>
        <w:spacing w:before="220" w:after="1" w:line="220" w:lineRule="atLeast"/>
        <w:ind w:firstLine="540"/>
        <w:jc w:val="both"/>
        <w:rPr>
          <w:lang w:val="en-US"/>
        </w:rPr>
      </w:pP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Уровень физического износа объектов электросетевого хозяйства сетевой организации с разбивкой по уровням напряжения и по типам оборудования, а также динамика по отношению к году, предшествующему отчетному, заполняется в произвольной форме и выражается в процентах по отношению к нормативному сроку службы объектов.</w:t>
      </w:r>
    </w:p>
    <w:p w:rsidR="004D65CB" w:rsidRDefault="004D65CB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0"/>
        <w:gridCol w:w="1648"/>
        <w:gridCol w:w="1648"/>
        <w:gridCol w:w="1860"/>
        <w:gridCol w:w="1860"/>
        <w:gridCol w:w="1406"/>
        <w:gridCol w:w="1406"/>
        <w:gridCol w:w="1461"/>
        <w:gridCol w:w="1461"/>
      </w:tblGrid>
      <w:tr w:rsidR="00344AC0" w:rsidTr="00344AC0">
        <w:tc>
          <w:tcPr>
            <w:tcW w:w="1490" w:type="dxa"/>
            <w:vMerge w:val="restart"/>
          </w:tcPr>
          <w:p w:rsidR="00344AC0" w:rsidRDefault="00344AC0">
            <w:pPr>
              <w:spacing w:before="220" w:after="1" w:line="220" w:lineRule="atLeast"/>
              <w:jc w:val="both"/>
            </w:pPr>
            <w:r w:rsidRPr="004F33D2">
              <w:t xml:space="preserve">ВН (110 </w:t>
            </w:r>
            <w:proofErr w:type="spellStart"/>
            <w:r w:rsidRPr="004F33D2">
              <w:t>кВ</w:t>
            </w:r>
            <w:proofErr w:type="spellEnd"/>
            <w:r w:rsidRPr="004F33D2">
              <w:t xml:space="preserve"> и выше)</w:t>
            </w:r>
          </w:p>
        </w:tc>
        <w:tc>
          <w:tcPr>
            <w:tcW w:w="7016" w:type="dxa"/>
            <w:gridSpan w:val="4"/>
          </w:tcPr>
          <w:p w:rsidR="00344AC0" w:rsidRPr="00042761" w:rsidRDefault="00042761" w:rsidP="004B3E7A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201</w:t>
            </w:r>
            <w:r w:rsidR="004B3E7A">
              <w:t>8</w:t>
            </w:r>
          </w:p>
        </w:tc>
        <w:tc>
          <w:tcPr>
            <w:tcW w:w="5734" w:type="dxa"/>
            <w:gridSpan w:val="4"/>
          </w:tcPr>
          <w:p w:rsidR="00344AC0" w:rsidRPr="00042761" w:rsidRDefault="00042761" w:rsidP="00A91722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201</w:t>
            </w:r>
            <w:r w:rsidR="004B3E7A">
              <w:rPr>
                <w:lang w:val="en-US"/>
              </w:rPr>
              <w:t>9</w:t>
            </w:r>
          </w:p>
        </w:tc>
      </w:tr>
      <w:tr w:rsidR="00344AC0" w:rsidTr="00344AC0">
        <w:tc>
          <w:tcPr>
            <w:tcW w:w="1490" w:type="dxa"/>
            <w:vMerge/>
          </w:tcPr>
          <w:p w:rsidR="00344AC0" w:rsidRDefault="00344AC0">
            <w:pPr>
              <w:spacing w:before="220" w:after="1" w:line="220" w:lineRule="atLeast"/>
              <w:jc w:val="both"/>
            </w:pPr>
          </w:p>
        </w:tc>
        <w:tc>
          <w:tcPr>
            <w:tcW w:w="1648" w:type="dxa"/>
          </w:tcPr>
          <w:p w:rsidR="00344AC0" w:rsidRPr="001969E8" w:rsidRDefault="00344AC0" w:rsidP="005A25FB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«Волочильная» ТРДН</w:t>
            </w:r>
            <w:r>
              <w:rPr>
                <w:sz w:val="18"/>
                <w:szCs w:val="18"/>
              </w:rPr>
              <w:t xml:space="preserve"> Т1 2016</w:t>
            </w:r>
          </w:p>
        </w:tc>
        <w:tc>
          <w:tcPr>
            <w:tcW w:w="1648" w:type="dxa"/>
          </w:tcPr>
          <w:p w:rsidR="00344AC0" w:rsidRPr="001969E8" w:rsidRDefault="00344AC0" w:rsidP="001969E8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«Волочильная» ТРДН</w:t>
            </w:r>
            <w:r>
              <w:rPr>
                <w:sz w:val="18"/>
                <w:szCs w:val="18"/>
              </w:rPr>
              <w:t xml:space="preserve"> Т2</w:t>
            </w:r>
            <w:r w:rsidRPr="001969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2015</w:t>
            </w:r>
          </w:p>
        </w:tc>
        <w:tc>
          <w:tcPr>
            <w:tcW w:w="1860" w:type="dxa"/>
          </w:tcPr>
          <w:p w:rsidR="00344AC0" w:rsidRPr="001969E8" w:rsidRDefault="00344AC0" w:rsidP="001969E8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 xml:space="preserve">ная» ТРДН </w:t>
            </w:r>
            <w:r>
              <w:rPr>
                <w:sz w:val="18"/>
                <w:szCs w:val="18"/>
              </w:rPr>
              <w:t xml:space="preserve">Т1 1977  </w:t>
            </w:r>
            <w:proofErr w:type="spellStart"/>
            <w:r>
              <w:rPr>
                <w:sz w:val="18"/>
                <w:szCs w:val="18"/>
              </w:rPr>
              <w:t>кап.ремонт</w:t>
            </w:r>
            <w:proofErr w:type="spellEnd"/>
            <w:r>
              <w:rPr>
                <w:sz w:val="18"/>
                <w:szCs w:val="18"/>
              </w:rPr>
              <w:t xml:space="preserve"> 2016</w:t>
            </w:r>
          </w:p>
        </w:tc>
        <w:tc>
          <w:tcPr>
            <w:tcW w:w="1860" w:type="dxa"/>
          </w:tcPr>
          <w:p w:rsidR="00344AC0" w:rsidRPr="001969E8" w:rsidRDefault="00344AC0" w:rsidP="001969E8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>ная» ТРДН</w:t>
            </w:r>
            <w:r>
              <w:rPr>
                <w:sz w:val="18"/>
                <w:szCs w:val="18"/>
              </w:rPr>
              <w:t xml:space="preserve"> Т2 1977 кап.ремонт2016</w:t>
            </w:r>
          </w:p>
        </w:tc>
        <w:tc>
          <w:tcPr>
            <w:tcW w:w="1406" w:type="dxa"/>
          </w:tcPr>
          <w:p w:rsidR="00344AC0" w:rsidRPr="001969E8" w:rsidRDefault="00344AC0" w:rsidP="0046674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«Волочильная» ТРДН</w:t>
            </w:r>
            <w:r>
              <w:rPr>
                <w:sz w:val="18"/>
                <w:szCs w:val="18"/>
              </w:rPr>
              <w:t xml:space="preserve"> Т1</w:t>
            </w:r>
          </w:p>
        </w:tc>
        <w:tc>
          <w:tcPr>
            <w:tcW w:w="1406" w:type="dxa"/>
          </w:tcPr>
          <w:p w:rsidR="00344AC0" w:rsidRPr="001969E8" w:rsidRDefault="00344AC0" w:rsidP="0046674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 xml:space="preserve">ПС «Волочильная» ТРДН </w:t>
            </w:r>
            <w:r>
              <w:rPr>
                <w:sz w:val="18"/>
                <w:szCs w:val="18"/>
              </w:rPr>
              <w:t>Т2</w:t>
            </w:r>
          </w:p>
        </w:tc>
        <w:tc>
          <w:tcPr>
            <w:tcW w:w="1461" w:type="dxa"/>
          </w:tcPr>
          <w:p w:rsidR="00344AC0" w:rsidRPr="001969E8" w:rsidRDefault="00344AC0" w:rsidP="004F50D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 xml:space="preserve">ная» ТРДН </w:t>
            </w:r>
            <w:r>
              <w:rPr>
                <w:sz w:val="18"/>
                <w:szCs w:val="18"/>
              </w:rPr>
              <w:t>Т1</w:t>
            </w:r>
          </w:p>
        </w:tc>
        <w:tc>
          <w:tcPr>
            <w:tcW w:w="1461" w:type="dxa"/>
          </w:tcPr>
          <w:p w:rsidR="00344AC0" w:rsidRPr="001969E8" w:rsidRDefault="00344AC0" w:rsidP="004F50D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>ная» ТРДН</w:t>
            </w:r>
            <w:r>
              <w:rPr>
                <w:sz w:val="18"/>
                <w:szCs w:val="18"/>
              </w:rPr>
              <w:t xml:space="preserve"> Т2</w:t>
            </w:r>
          </w:p>
        </w:tc>
      </w:tr>
      <w:tr w:rsidR="00344AC0" w:rsidTr="00344AC0">
        <w:tc>
          <w:tcPr>
            <w:tcW w:w="1490" w:type="dxa"/>
          </w:tcPr>
          <w:p w:rsidR="00344AC0" w:rsidRPr="004F33D2" w:rsidRDefault="00344AC0" w:rsidP="00D6748B">
            <w:r w:rsidRPr="00A91722">
              <w:t>Динамика изменения показателя</w:t>
            </w:r>
            <w:r>
              <w:t>, %</w:t>
            </w:r>
          </w:p>
        </w:tc>
        <w:tc>
          <w:tcPr>
            <w:tcW w:w="1648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648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  <w:tc>
          <w:tcPr>
            <w:tcW w:w="1860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860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  <w:tc>
          <w:tcPr>
            <w:tcW w:w="1406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8%</w:t>
            </w:r>
          </w:p>
        </w:tc>
        <w:tc>
          <w:tcPr>
            <w:tcW w:w="1461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  <w:tc>
          <w:tcPr>
            <w:tcW w:w="1461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</w:tr>
    </w:tbl>
    <w:p w:rsidR="004D65CB" w:rsidRDefault="004D65CB">
      <w:pPr>
        <w:spacing w:before="220" w:after="1" w:line="220" w:lineRule="atLeast"/>
        <w:ind w:firstLine="540"/>
        <w:jc w:val="both"/>
      </w:pPr>
    </w:p>
    <w:p w:rsidR="00397D68" w:rsidRDefault="00397D68">
      <w:pPr>
        <w:spacing w:after="1" w:line="220" w:lineRule="atLeast"/>
        <w:jc w:val="both"/>
      </w:pPr>
    </w:p>
    <w:p w:rsidR="00C30745" w:rsidRDefault="00C30745">
      <w:pPr>
        <w:spacing w:after="1" w:line="220" w:lineRule="atLeast"/>
        <w:jc w:val="both"/>
      </w:pPr>
    </w:p>
    <w:p w:rsidR="001969E8" w:rsidRDefault="001969E8">
      <w:pPr>
        <w:spacing w:after="1" w:line="220" w:lineRule="atLeast"/>
        <w:jc w:val="both"/>
      </w:pPr>
    </w:p>
    <w:p w:rsidR="001969E8" w:rsidRDefault="001969E8">
      <w:pPr>
        <w:spacing w:after="1" w:line="220" w:lineRule="atLeast"/>
        <w:jc w:val="both"/>
      </w:pPr>
    </w:p>
    <w:p w:rsidR="00C30745" w:rsidRDefault="00C30745">
      <w:pPr>
        <w:spacing w:after="1" w:line="220" w:lineRule="atLeast"/>
        <w:jc w:val="both"/>
      </w:pPr>
    </w:p>
    <w:p w:rsidR="001969E8" w:rsidRDefault="001969E8">
      <w:pPr>
        <w:spacing w:after="1" w:line="220" w:lineRule="atLeast"/>
        <w:jc w:val="both"/>
      </w:pPr>
    </w:p>
    <w:p w:rsidR="00C30745" w:rsidRDefault="00C30745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2. Информация о качестве услуг по передаче</w:t>
      </w:r>
    </w:p>
    <w:p w:rsidR="00397D68" w:rsidRDefault="00397D68">
      <w:pPr>
        <w:spacing w:after="1" w:line="220" w:lineRule="atLeast"/>
        <w:jc w:val="center"/>
      </w:pPr>
      <w:r>
        <w:rPr>
          <w:rFonts w:ascii="Calibri" w:hAnsi="Calibri" w:cs="Calibri"/>
        </w:rPr>
        <w:t>электрической энергии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046"/>
        <w:gridCol w:w="784"/>
        <w:gridCol w:w="1120"/>
        <w:gridCol w:w="1240"/>
      </w:tblGrid>
      <w:tr w:rsidR="00397D68">
        <w:tc>
          <w:tcPr>
            <w:tcW w:w="509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6046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31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Значение показателя, годы</w:t>
            </w:r>
          </w:p>
        </w:tc>
      </w:tr>
      <w:tr w:rsidR="00397D68">
        <w:tc>
          <w:tcPr>
            <w:tcW w:w="509" w:type="dxa"/>
            <w:vMerge/>
          </w:tcPr>
          <w:p w:rsidR="00397D68" w:rsidRDefault="00397D68"/>
        </w:tc>
        <w:tc>
          <w:tcPr>
            <w:tcW w:w="6046" w:type="dxa"/>
            <w:vMerge/>
          </w:tcPr>
          <w:p w:rsidR="00397D68" w:rsidRDefault="00397D68"/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N-1</w:t>
            </w:r>
          </w:p>
          <w:p w:rsidR="00E71FB2" w:rsidRPr="00042761" w:rsidRDefault="00042761" w:rsidP="00B2218F">
            <w:pPr>
              <w:spacing w:after="1" w:line="220" w:lineRule="atLeast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</w:rPr>
              <w:t>201</w:t>
            </w:r>
            <w:r w:rsidR="00B2218F">
              <w:rPr>
                <w:rFonts w:ascii="Calibri" w:hAnsi="Calibri" w:cs="Calibri"/>
              </w:rPr>
              <w:t>8</w:t>
            </w:r>
          </w:p>
        </w:tc>
        <w:tc>
          <w:tcPr>
            <w:tcW w:w="1120" w:type="dxa"/>
          </w:tcPr>
          <w:p w:rsidR="00397D68" w:rsidRPr="00042761" w:rsidRDefault="00397D68" w:rsidP="00C50660">
            <w:pPr>
              <w:spacing w:after="1" w:line="220" w:lineRule="atLeast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</w:rPr>
              <w:t>N (</w:t>
            </w:r>
            <w:r w:rsidR="00C50660">
              <w:rPr>
                <w:rFonts w:ascii="Calibri" w:hAnsi="Calibri" w:cs="Calibri"/>
              </w:rPr>
              <w:t>отчетный</w:t>
            </w:r>
            <w:r>
              <w:rPr>
                <w:rFonts w:ascii="Calibri" w:hAnsi="Calibri" w:cs="Calibri"/>
              </w:rPr>
              <w:t xml:space="preserve"> год)</w:t>
            </w:r>
            <w:r w:rsidR="00042761">
              <w:rPr>
                <w:rFonts w:ascii="Calibri" w:hAnsi="Calibri" w:cs="Calibri"/>
              </w:rPr>
              <w:t>201</w:t>
            </w:r>
            <w:r w:rsidR="00B2218F"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124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</w:t>
            </w:r>
          </w:p>
        </w:tc>
      </w:tr>
      <w:tr w:rsidR="00397D68">
        <w:tc>
          <w:tcPr>
            <w:tcW w:w="50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4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Показатель средней продолжительности прекращений передачи электрической энергии (</w:t>
            </w:r>
            <w:r w:rsidR="00B2218F">
              <w:rPr>
                <w:position w:val="-8"/>
              </w:rPr>
              <w:pict>
                <v:shape id="_x0000_i1025" style="width:35.25pt;height:19.5pt" coordsize="" o:spt="100" adj="0,,0" path="" filled="f" stroked="f">
                  <v:stroke joinstyle="miter"/>
                  <v:imagedata r:id="rId5" o:title="base_1_182042_32768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ВН (110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и выше)</w:t>
            </w:r>
          </w:p>
        </w:tc>
        <w:tc>
          <w:tcPr>
            <w:tcW w:w="784" w:type="dxa"/>
          </w:tcPr>
          <w:p w:rsidR="00397D68" w:rsidRPr="00B2218F" w:rsidRDefault="00B2218F" w:rsidP="00801532">
            <w:pPr>
              <w:spacing w:after="1" w:line="220" w:lineRule="atLeast"/>
              <w:jc w:val="center"/>
            </w:pPr>
            <w:r>
              <w:t>18,095</w:t>
            </w:r>
          </w:p>
        </w:tc>
        <w:tc>
          <w:tcPr>
            <w:tcW w:w="1120" w:type="dxa"/>
          </w:tcPr>
          <w:p w:rsidR="00397D68" w:rsidRDefault="00B2218F" w:rsidP="00801532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1240" w:type="dxa"/>
          </w:tcPr>
          <w:p w:rsidR="00397D68" w:rsidRDefault="00B2218F" w:rsidP="00801532">
            <w:pPr>
              <w:spacing w:after="1" w:line="220" w:lineRule="atLeast"/>
              <w:jc w:val="center"/>
            </w:pPr>
            <w:r>
              <w:t>-17,395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СН1 (35 - 60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СН2 (1 - 20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НН (до 1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 (</w:t>
            </w:r>
            <w:r w:rsidR="00B2218F">
              <w:rPr>
                <w:position w:val="-8"/>
              </w:rPr>
              <w:pict>
                <v:shape id="_x0000_i1026" style="width:33.75pt;height:19.5pt" coordsize="" o:spt="100" adj="0,,0" path="" filled="f" stroked="f">
                  <v:stroke joinstyle="miter"/>
                  <v:imagedata r:id="rId6" o:title="base_1_182042_32769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ВН (110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и выше)</w:t>
            </w:r>
          </w:p>
        </w:tc>
        <w:tc>
          <w:tcPr>
            <w:tcW w:w="784" w:type="dxa"/>
          </w:tcPr>
          <w:p w:rsidR="00397D68" w:rsidRDefault="00B2218F" w:rsidP="00801532">
            <w:pPr>
              <w:spacing w:after="1" w:line="220" w:lineRule="atLeast"/>
              <w:jc w:val="center"/>
            </w:pPr>
            <w:r>
              <w:t>0,333</w:t>
            </w:r>
          </w:p>
        </w:tc>
        <w:tc>
          <w:tcPr>
            <w:tcW w:w="1120" w:type="dxa"/>
          </w:tcPr>
          <w:p w:rsidR="00397D68" w:rsidRDefault="00042761" w:rsidP="00B2218F">
            <w:pPr>
              <w:spacing w:after="1" w:line="220" w:lineRule="atLeast"/>
              <w:jc w:val="center"/>
            </w:pPr>
            <w:r>
              <w:t>0,</w:t>
            </w:r>
            <w:r w:rsidR="00B2218F">
              <w:t>09</w:t>
            </w:r>
          </w:p>
        </w:tc>
        <w:tc>
          <w:tcPr>
            <w:tcW w:w="1240" w:type="dxa"/>
          </w:tcPr>
          <w:p w:rsidR="00397D68" w:rsidRDefault="00B2218F" w:rsidP="00801532">
            <w:pPr>
              <w:spacing w:after="1" w:line="220" w:lineRule="atLeast"/>
              <w:jc w:val="center"/>
            </w:pPr>
            <w:r>
              <w:t>-0,243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СН1 (35 - 60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СН2 (1 - 20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НН (до 1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Показатель средней продолжительности прекращений передачи электрической энергии, связанных с проведением </w:t>
            </w:r>
            <w:r>
              <w:rPr>
                <w:rFonts w:ascii="Calibri" w:hAnsi="Calibri" w:cs="Calibri"/>
              </w:rPr>
              <w:lastRenderedPageBreak/>
              <w:t>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="00B2218F">
              <w:rPr>
                <w:position w:val="-9"/>
              </w:rPr>
              <w:pict>
                <v:shape id="_x0000_i1027" style="width:51.75pt;height:20.25pt" coordsize="" o:spt="100" adj="0,,0" path="" filled="f" stroked="f">
                  <v:stroke joinstyle="miter"/>
                  <v:imagedata r:id="rId7" o:title="base_1_182042_32770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ВН (110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и выше)</w:t>
            </w:r>
          </w:p>
        </w:tc>
        <w:tc>
          <w:tcPr>
            <w:tcW w:w="784" w:type="dxa"/>
          </w:tcPr>
          <w:p w:rsidR="00397D68" w:rsidRDefault="00B2218F" w:rsidP="00801532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1120" w:type="dxa"/>
          </w:tcPr>
          <w:p w:rsidR="00397D68" w:rsidRDefault="00B2218F" w:rsidP="00801532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СН1 (35 - 60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СН2 (1 - 20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B2218F" w:rsidP="00801532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1120" w:type="dxa"/>
          </w:tcPr>
          <w:p w:rsidR="00397D68" w:rsidRDefault="00B2218F" w:rsidP="00801532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3.4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НН (до 1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="00B2218F">
              <w:rPr>
                <w:position w:val="-9"/>
              </w:rPr>
              <w:pict>
                <v:shape id="_x0000_i1028" style="width:52.5pt;height:20.25pt" coordsize="" o:spt="100" adj="0,,0" path="" filled="f" stroked="f">
                  <v:stroke joinstyle="miter"/>
                  <v:imagedata r:id="rId8" o:title="base_1_182042_32771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ВН (110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и выше)</w:t>
            </w:r>
          </w:p>
        </w:tc>
        <w:tc>
          <w:tcPr>
            <w:tcW w:w="784" w:type="dxa"/>
          </w:tcPr>
          <w:p w:rsidR="00397D68" w:rsidRDefault="00801532" w:rsidP="008D12B9">
            <w:pPr>
              <w:spacing w:after="1" w:line="220" w:lineRule="atLeast"/>
              <w:jc w:val="center"/>
            </w:pPr>
            <w:r>
              <w:t>0,</w:t>
            </w:r>
            <w:r w:rsidR="008D12B9">
              <w:t>09</w:t>
            </w:r>
          </w:p>
        </w:tc>
        <w:tc>
          <w:tcPr>
            <w:tcW w:w="1120" w:type="dxa"/>
          </w:tcPr>
          <w:p w:rsidR="00397D68" w:rsidRDefault="008D12B9" w:rsidP="00CB548D">
            <w:pPr>
              <w:spacing w:after="1" w:line="220" w:lineRule="atLeast"/>
              <w:jc w:val="center"/>
            </w:pPr>
            <w:r>
              <w:t>0,09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СН1 (35 - 60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801532">
        <w:tc>
          <w:tcPr>
            <w:tcW w:w="509" w:type="dxa"/>
            <w:vAlign w:val="center"/>
          </w:tcPr>
          <w:p w:rsidR="00801532" w:rsidRDefault="0080153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6046" w:type="dxa"/>
          </w:tcPr>
          <w:p w:rsidR="00801532" w:rsidRDefault="00801532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СН2 (1 - 20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801532" w:rsidRDefault="008D12B9" w:rsidP="00CB548D">
            <w:pPr>
              <w:spacing w:after="1" w:line="220" w:lineRule="atLeast"/>
              <w:jc w:val="center"/>
            </w:pPr>
            <w:r>
              <w:t>0,09</w:t>
            </w:r>
          </w:p>
        </w:tc>
        <w:tc>
          <w:tcPr>
            <w:tcW w:w="1120" w:type="dxa"/>
          </w:tcPr>
          <w:p w:rsidR="00801532" w:rsidRDefault="008D12B9" w:rsidP="00CB548D">
            <w:pPr>
              <w:spacing w:after="1" w:line="220" w:lineRule="atLeast"/>
              <w:jc w:val="center"/>
            </w:pPr>
            <w:r>
              <w:t>0,09</w:t>
            </w:r>
          </w:p>
        </w:tc>
        <w:tc>
          <w:tcPr>
            <w:tcW w:w="1240" w:type="dxa"/>
          </w:tcPr>
          <w:p w:rsidR="00801532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НН (до 1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2B797A">
        <w:tc>
          <w:tcPr>
            <w:tcW w:w="509" w:type="dxa"/>
            <w:vAlign w:val="center"/>
          </w:tcPr>
          <w:p w:rsidR="002B797A" w:rsidRDefault="002B797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46" w:type="dxa"/>
          </w:tcPr>
          <w:p w:rsidR="002B797A" w:rsidRDefault="002B797A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784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2B797A">
        <w:tc>
          <w:tcPr>
            <w:tcW w:w="509" w:type="dxa"/>
            <w:vAlign w:val="center"/>
          </w:tcPr>
          <w:p w:rsidR="002B797A" w:rsidRDefault="002B797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5.1</w:t>
            </w:r>
          </w:p>
        </w:tc>
        <w:tc>
          <w:tcPr>
            <w:tcW w:w="6046" w:type="dxa"/>
          </w:tcPr>
          <w:p w:rsidR="002B797A" w:rsidRDefault="002B797A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784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397D68" w:rsidRDefault="00397D68">
      <w:pPr>
        <w:sectPr w:rsidR="00397D68" w:rsidSect="00E23539">
          <w:pgSz w:w="16838" w:h="11905" w:orient="landscape"/>
          <w:pgMar w:top="567" w:right="567" w:bottom="567" w:left="567" w:header="0" w:footer="0" w:gutter="0"/>
          <w:cols w:space="720"/>
        </w:sectPr>
      </w:pP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61"/>
        <w:gridCol w:w="666"/>
        <w:gridCol w:w="566"/>
        <w:gridCol w:w="567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  <w:gridCol w:w="715"/>
        <w:gridCol w:w="567"/>
        <w:gridCol w:w="716"/>
        <w:gridCol w:w="567"/>
        <w:gridCol w:w="2376"/>
        <w:gridCol w:w="1701"/>
      </w:tblGrid>
      <w:tr w:rsidR="00397D68" w:rsidTr="00D80ED8">
        <w:tc>
          <w:tcPr>
            <w:tcW w:w="425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461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Структурная единица сетевой организации</w:t>
            </w:r>
          </w:p>
        </w:tc>
        <w:tc>
          <w:tcPr>
            <w:tcW w:w="2365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продолжительности прекращений передачи электрической энергии, </w:t>
            </w:r>
            <w:r w:rsidR="00B2218F">
              <w:rPr>
                <w:position w:val="-8"/>
              </w:rPr>
              <w:pict>
                <v:shape id="_x0000_i1029" style="width:35.25pt;height:19.5pt" coordsize="" o:spt="100" adj="0,,0" path="" filled="f" stroked="f">
                  <v:stroke joinstyle="miter"/>
                  <v:imagedata r:id="rId5" o:title="base_1_182042_32772"/>
                  <v:formulas/>
                  <v:path o:connecttype="segments"/>
                </v:shape>
              </w:pict>
            </w:r>
          </w:p>
        </w:tc>
        <w:tc>
          <w:tcPr>
            <w:tcW w:w="2266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энергии, </w:t>
            </w:r>
            <w:r w:rsidR="00B2218F">
              <w:rPr>
                <w:position w:val="-8"/>
              </w:rPr>
              <w:pict>
                <v:shape id="_x0000_i1030" style="width:33.75pt;height:19.5pt" coordsize="" o:spt="100" adj="0,,0" path="" filled="f" stroked="f">
                  <v:stroke joinstyle="miter"/>
                  <v:imagedata r:id="rId9" o:title="base_1_182042_32773"/>
                  <v:formulas/>
                  <v:path o:connecttype="segments"/>
                </v:shape>
              </w:pict>
            </w:r>
          </w:p>
        </w:tc>
        <w:tc>
          <w:tcPr>
            <w:tcW w:w="2266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397D68" w:rsidRDefault="00B2218F">
            <w:pPr>
              <w:spacing w:after="1" w:line="220" w:lineRule="atLeast"/>
              <w:jc w:val="center"/>
            </w:pPr>
            <w:r>
              <w:rPr>
                <w:position w:val="-9"/>
              </w:rPr>
              <w:pict>
                <v:shape id="_x0000_i1031" style="width:51.75pt;height:20.25pt" coordsize="" o:spt="100" adj="0,,0" path="" filled="f" stroked="f">
                  <v:stroke joinstyle="miter"/>
                  <v:imagedata r:id="rId7" o:title="base_1_182042_32774"/>
                  <v:formulas/>
                  <v:path o:connecttype="segments"/>
                </v:shape>
              </w:pict>
            </w:r>
          </w:p>
        </w:tc>
        <w:tc>
          <w:tcPr>
            <w:tcW w:w="2565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397D68" w:rsidRDefault="00B2218F">
            <w:pPr>
              <w:spacing w:after="1" w:line="220" w:lineRule="atLeast"/>
              <w:jc w:val="center"/>
            </w:pPr>
            <w:r>
              <w:rPr>
                <w:position w:val="-9"/>
              </w:rPr>
              <w:pict>
                <v:shape id="_x0000_i1032" style="width:52.5pt;height:20.25pt" coordsize="" o:spt="100" adj="0,,0" path="" filled="f" stroked="f">
                  <v:stroke joinstyle="miter"/>
                  <v:imagedata r:id="rId8" o:title="base_1_182042_32775"/>
                  <v:formulas/>
                  <v:path o:connecttype="segments"/>
                </v:shape>
              </w:pict>
            </w:r>
          </w:p>
        </w:tc>
        <w:tc>
          <w:tcPr>
            <w:tcW w:w="2376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701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397D68" w:rsidTr="00D80ED8">
        <w:tc>
          <w:tcPr>
            <w:tcW w:w="425" w:type="dxa"/>
            <w:vMerge/>
          </w:tcPr>
          <w:p w:rsidR="00397D68" w:rsidRDefault="00397D68"/>
        </w:tc>
        <w:tc>
          <w:tcPr>
            <w:tcW w:w="1461" w:type="dxa"/>
            <w:vMerge/>
          </w:tcPr>
          <w:p w:rsidR="00397D68" w:rsidRDefault="00397D68"/>
        </w:tc>
        <w:tc>
          <w:tcPr>
            <w:tcW w:w="6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71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71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2376" w:type="dxa"/>
            <w:vMerge/>
          </w:tcPr>
          <w:p w:rsidR="00397D68" w:rsidRDefault="00397D68"/>
        </w:tc>
        <w:tc>
          <w:tcPr>
            <w:tcW w:w="1701" w:type="dxa"/>
            <w:vMerge/>
          </w:tcPr>
          <w:p w:rsidR="00397D68" w:rsidRDefault="00397D68"/>
        </w:tc>
      </w:tr>
      <w:tr w:rsidR="00397D68" w:rsidTr="00D80ED8">
        <w:tc>
          <w:tcPr>
            <w:tcW w:w="42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61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71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71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37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701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397D68" w:rsidTr="00D80ED8">
        <w:tc>
          <w:tcPr>
            <w:tcW w:w="42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61" w:type="dxa"/>
          </w:tcPr>
          <w:p w:rsidR="00397D68" w:rsidRDefault="007D1920">
            <w:pPr>
              <w:spacing w:after="1" w:line="220" w:lineRule="atLeast"/>
            </w:pPr>
            <w:r>
              <w:t>ПАО «СинТЗ»</w:t>
            </w:r>
          </w:p>
        </w:tc>
        <w:tc>
          <w:tcPr>
            <w:tcW w:w="666" w:type="dxa"/>
          </w:tcPr>
          <w:p w:rsidR="00397D68" w:rsidRDefault="008D12B9" w:rsidP="00D80ED8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566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97D68" w:rsidRDefault="008D12B9" w:rsidP="00D80ED8">
            <w:pPr>
              <w:spacing w:after="1" w:line="220" w:lineRule="atLeast"/>
              <w:jc w:val="center"/>
            </w:pPr>
            <w:r>
              <w:t>0,09</w:t>
            </w:r>
          </w:p>
        </w:tc>
        <w:tc>
          <w:tcPr>
            <w:tcW w:w="566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397D68" w:rsidRDefault="008D12B9" w:rsidP="00D80ED8">
            <w:pPr>
              <w:spacing w:after="1" w:line="220" w:lineRule="atLeast"/>
              <w:jc w:val="center"/>
            </w:pPr>
            <w:r>
              <w:t>07</w:t>
            </w:r>
          </w:p>
        </w:tc>
        <w:tc>
          <w:tcPr>
            <w:tcW w:w="567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397D68" w:rsidRDefault="008D12B9" w:rsidP="00D80ED8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5" w:type="dxa"/>
          </w:tcPr>
          <w:p w:rsidR="00397D68" w:rsidRDefault="008D12B9" w:rsidP="00CB548D">
            <w:pPr>
              <w:spacing w:after="1" w:line="220" w:lineRule="atLeast"/>
              <w:jc w:val="center"/>
            </w:pPr>
            <w:r>
              <w:t>0,09</w:t>
            </w:r>
          </w:p>
        </w:tc>
        <w:tc>
          <w:tcPr>
            <w:tcW w:w="567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6" w:type="dxa"/>
          </w:tcPr>
          <w:p w:rsidR="00397D68" w:rsidRDefault="008D12B9" w:rsidP="00CB548D">
            <w:pPr>
              <w:spacing w:after="1" w:line="220" w:lineRule="atLeast"/>
              <w:jc w:val="center"/>
            </w:pPr>
            <w:r>
              <w:t>0,09</w:t>
            </w:r>
          </w:p>
        </w:tc>
        <w:tc>
          <w:tcPr>
            <w:tcW w:w="567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2376" w:type="dxa"/>
          </w:tcPr>
          <w:p w:rsidR="00397D68" w:rsidRDefault="00D96FAC" w:rsidP="00D80ED8">
            <w:pPr>
              <w:spacing w:after="1" w:line="220" w:lineRule="atLeast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proofErr w:type="spellStart"/>
            <w:r>
              <w:t>ТОиР</w:t>
            </w:r>
            <w:proofErr w:type="spellEnd"/>
          </w:p>
        </w:tc>
      </w:tr>
      <w:tr w:rsidR="00D80ED8" w:rsidTr="00D80ED8">
        <w:tc>
          <w:tcPr>
            <w:tcW w:w="425" w:type="dxa"/>
          </w:tcPr>
          <w:p w:rsidR="00D80ED8" w:rsidRDefault="00D80ED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461" w:type="dxa"/>
          </w:tcPr>
          <w:p w:rsidR="00D80ED8" w:rsidRDefault="00D80ED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 по сетевой организации</w:t>
            </w:r>
          </w:p>
        </w:tc>
        <w:tc>
          <w:tcPr>
            <w:tcW w:w="666" w:type="dxa"/>
          </w:tcPr>
          <w:p w:rsidR="00D80ED8" w:rsidRDefault="008D12B9" w:rsidP="00D80ED8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566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D80ED8" w:rsidRDefault="008D12B9" w:rsidP="00D80ED8">
            <w:pPr>
              <w:spacing w:after="1" w:line="220" w:lineRule="atLeast"/>
              <w:jc w:val="center"/>
            </w:pPr>
            <w:r>
              <w:t>0,09</w:t>
            </w:r>
          </w:p>
        </w:tc>
        <w:tc>
          <w:tcPr>
            <w:tcW w:w="566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D80ED8" w:rsidRDefault="008D12B9" w:rsidP="00D80ED8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D80ED8" w:rsidRDefault="008D12B9" w:rsidP="00D80ED8">
            <w:pPr>
              <w:spacing w:after="1" w:line="220" w:lineRule="atLeast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5" w:type="dxa"/>
          </w:tcPr>
          <w:p w:rsidR="00D80ED8" w:rsidRDefault="008D12B9" w:rsidP="00CB548D">
            <w:pPr>
              <w:spacing w:after="1" w:line="220" w:lineRule="atLeast"/>
              <w:jc w:val="center"/>
            </w:pPr>
            <w:r>
              <w:t>0,09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6" w:type="dxa"/>
          </w:tcPr>
          <w:p w:rsidR="00D80ED8" w:rsidRDefault="008D12B9" w:rsidP="00CB548D">
            <w:pPr>
              <w:spacing w:after="1" w:line="220" w:lineRule="atLeast"/>
              <w:jc w:val="center"/>
            </w:pPr>
            <w:r>
              <w:t>0,09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2376" w:type="dxa"/>
          </w:tcPr>
          <w:p w:rsidR="00D80ED8" w:rsidRDefault="00D96FAC" w:rsidP="00D96FAC">
            <w:pPr>
              <w:spacing w:after="1" w:line="220" w:lineRule="atLeast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proofErr w:type="spellStart"/>
            <w:r>
              <w:t>ТОиР</w:t>
            </w:r>
            <w:proofErr w:type="spellEnd"/>
          </w:p>
        </w:tc>
      </w:tr>
    </w:tbl>
    <w:p w:rsidR="00397D68" w:rsidRPr="00E23539" w:rsidRDefault="00397D68">
      <w:pPr>
        <w:rPr>
          <w:lang w:val="en-US"/>
        </w:rPr>
        <w:sectPr w:rsidR="00397D68" w:rsidRPr="00E23539" w:rsidSect="00E23539">
          <w:pgSz w:w="16840" w:h="11907" w:orient="landscape"/>
          <w:pgMar w:top="567" w:right="567" w:bottom="567" w:left="567" w:header="0" w:footer="0" w:gutter="0"/>
          <w:cols w:space="720"/>
        </w:sectPr>
      </w:pPr>
    </w:p>
    <w:p w:rsidR="00397D68" w:rsidRPr="00E23539" w:rsidRDefault="00397D68">
      <w:pPr>
        <w:spacing w:after="1" w:line="220" w:lineRule="atLeast"/>
        <w:jc w:val="both"/>
        <w:rPr>
          <w:lang w:val="en-US"/>
        </w:rPr>
      </w:pPr>
    </w:p>
    <w:p w:rsidR="006D10EB" w:rsidRDefault="00397D68" w:rsidP="006D10E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периоде, заполняется в произвольной форме.</w:t>
      </w:r>
      <w:r w:rsidR="006D10EB" w:rsidRPr="006D10EB">
        <w:rPr>
          <w:rFonts w:ascii="Calibri" w:hAnsi="Calibri" w:cs="Calibri"/>
        </w:rPr>
        <w:t xml:space="preserve"> </w:t>
      </w:r>
      <w:r w:rsidR="006D10EB">
        <w:rPr>
          <w:rFonts w:ascii="Calibri" w:hAnsi="Calibri" w:cs="Calibri"/>
        </w:rPr>
        <w:t>- в 201</w:t>
      </w:r>
      <w:r w:rsidR="008D12B9">
        <w:rPr>
          <w:rFonts w:ascii="Calibri" w:hAnsi="Calibri" w:cs="Calibri"/>
        </w:rPr>
        <w:t>9</w:t>
      </w:r>
      <w:r w:rsidR="006D10EB">
        <w:rPr>
          <w:rFonts w:ascii="Calibri" w:hAnsi="Calibri" w:cs="Calibri"/>
        </w:rPr>
        <w:t>г. не проводились.</w:t>
      </w: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3. Информация о качестве услуг</w:t>
      </w:r>
    </w:p>
    <w:p w:rsidR="00397D68" w:rsidRDefault="00397D68">
      <w:pPr>
        <w:spacing w:after="1" w:line="220" w:lineRule="atLeast"/>
        <w:jc w:val="center"/>
      </w:pPr>
      <w:r>
        <w:rPr>
          <w:rFonts w:ascii="Calibri" w:hAnsi="Calibri" w:cs="Calibri"/>
        </w:rPr>
        <w:t>по технологическому присоединению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устройств, непосредственно (или опосредованно) присоединенных к таким центрам питания, и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 уровням напряжения на основании инвестиционной программы такой организации, заполняется в произвольной форме.</w:t>
      </w:r>
    </w:p>
    <w:p w:rsidR="000C7CB2" w:rsidRDefault="000C7CB2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W w:w="9840" w:type="dxa"/>
        <w:tblInd w:w="103" w:type="dxa"/>
        <w:tblLook w:val="04A0" w:firstRow="1" w:lastRow="0" w:firstColumn="1" w:lastColumn="0" w:noHBand="0" w:noVBand="1"/>
      </w:tblPr>
      <w:tblGrid>
        <w:gridCol w:w="700"/>
        <w:gridCol w:w="1840"/>
        <w:gridCol w:w="2300"/>
        <w:gridCol w:w="2600"/>
        <w:gridCol w:w="2400"/>
      </w:tblGrid>
      <w:tr w:rsidR="00082848" w:rsidRPr="00082848" w:rsidTr="00082848">
        <w:trPr>
          <w:trHeight w:val="9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Уровень напряжения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Максимальная мощность, кВт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Фактическая мощность, кВт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Резервируемая максимальная мощность, кВт</w:t>
            </w:r>
          </w:p>
        </w:tc>
      </w:tr>
      <w:tr w:rsidR="00082848" w:rsidRPr="00082848" w:rsidTr="000828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ВН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6 800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1 560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5 240</w:t>
            </w:r>
          </w:p>
        </w:tc>
      </w:tr>
      <w:tr w:rsidR="00082848" w:rsidRPr="00082848" w:rsidTr="000828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СН2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6 106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1 033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5 073</w:t>
            </w:r>
          </w:p>
        </w:tc>
      </w:tr>
      <w:tr w:rsidR="00082848" w:rsidRPr="00082848" w:rsidTr="0008284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НН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082848" w:rsidRDefault="00082848" w:rsidP="00082848">
            <w:pPr>
              <w:spacing w:after="0" w:line="240" w:lineRule="auto"/>
              <w:jc w:val="center"/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</w:pPr>
            <w:r w:rsidRPr="00082848">
              <w:rPr>
                <w:rFonts w:ascii="Europe" w:eastAsia="Times New Roman" w:hAnsi="Europe" w:cs="Arial CYR"/>
                <w:sz w:val="24"/>
                <w:szCs w:val="24"/>
                <w:lang w:eastAsia="ru-RU"/>
              </w:rPr>
              <w:t>0</w:t>
            </w:r>
          </w:p>
        </w:tc>
      </w:tr>
    </w:tbl>
    <w:p w:rsidR="000C7CB2" w:rsidRDefault="000C7CB2">
      <w:pPr>
        <w:spacing w:after="1" w:line="220" w:lineRule="atLeast"/>
        <w:ind w:firstLine="540"/>
        <w:jc w:val="both"/>
      </w:pPr>
    </w:p>
    <w:p w:rsidR="000C7CB2" w:rsidRDefault="000C7CB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Заявок на технологическое присоединение в ПАО «СинТЗ» </w:t>
      </w:r>
      <w:r w:rsidR="00C50660">
        <w:rPr>
          <w:rFonts w:ascii="Calibri" w:hAnsi="Calibri" w:cs="Calibri"/>
        </w:rPr>
        <w:t>в 201</w:t>
      </w:r>
      <w:r w:rsidR="008D12B9">
        <w:rPr>
          <w:rFonts w:ascii="Calibri" w:hAnsi="Calibri" w:cs="Calibri"/>
        </w:rPr>
        <w:t>9</w:t>
      </w:r>
      <w:bookmarkStart w:id="1" w:name="_GoBack"/>
      <w:bookmarkEnd w:id="1"/>
      <w:r w:rsidR="00C50660">
        <w:rPr>
          <w:rFonts w:ascii="Calibri" w:hAnsi="Calibri" w:cs="Calibri"/>
        </w:rPr>
        <w:t xml:space="preserve">г. </w:t>
      </w:r>
      <w:r>
        <w:rPr>
          <w:rFonts w:ascii="Calibri" w:hAnsi="Calibri" w:cs="Calibri"/>
        </w:rPr>
        <w:t>не было.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</w:t>
      </w:r>
    </w:p>
    <w:p w:rsidR="000C7CB2" w:rsidRDefault="000C7CB2" w:rsidP="000C7CB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Мероприятия, направленные на совершенствования деятельности по технологическому присоединению в отчетном периоде, не проводились</w:t>
      </w:r>
      <w:r w:rsidR="00C50660">
        <w:rPr>
          <w:rFonts w:ascii="Calibri" w:hAnsi="Calibri" w:cs="Calibri"/>
        </w:rPr>
        <w:t xml:space="preserve"> в связи с отсутствием  заявок</w:t>
      </w:r>
      <w:r>
        <w:rPr>
          <w:rFonts w:ascii="Calibri" w:hAnsi="Calibri" w:cs="Calibri"/>
        </w:rPr>
        <w:t>.</w:t>
      </w:r>
    </w:p>
    <w:p w:rsidR="00344AC0" w:rsidRPr="00A60A36" w:rsidRDefault="00A60A36">
      <w:pPr>
        <w:spacing w:before="220" w:after="1" w:line="220" w:lineRule="atLeast"/>
        <w:ind w:firstLine="540"/>
        <w:jc w:val="both"/>
      </w:pPr>
      <w:r w:rsidRPr="00A60A36"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присоединению, з</w:t>
      </w:r>
      <w:r>
        <w:t>аполняется в произвольной форме</w:t>
      </w:r>
      <w:r w:rsidRPr="00A60A36">
        <w:t xml:space="preserve"> </w:t>
      </w:r>
      <w:r>
        <w:t>- отсутствует.</w:t>
      </w:r>
    </w:p>
    <w:p w:rsidR="00397D68" w:rsidRPr="00005B3C" w:rsidRDefault="00056BB9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A60A36" w:rsidRPr="00A60A36">
        <w:rPr>
          <w:rFonts w:ascii="Calibri" w:hAnsi="Calibri" w:cs="Calibri"/>
        </w:rPr>
        <w:t>4</w:t>
      </w:r>
      <w:r w:rsidR="00397D68">
        <w:rPr>
          <w:rFonts w:ascii="Calibri" w:hAnsi="Calibri" w:cs="Calibri"/>
        </w:rPr>
        <w:t>. Сведения о качестве услуг по технологическому присоединению к электрическим сетям сетевой организации.</w:t>
      </w: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2038"/>
        <w:gridCol w:w="539"/>
        <w:gridCol w:w="649"/>
        <w:gridCol w:w="868"/>
        <w:gridCol w:w="504"/>
        <w:gridCol w:w="644"/>
        <w:gridCol w:w="867"/>
        <w:gridCol w:w="504"/>
        <w:gridCol w:w="672"/>
        <w:gridCol w:w="868"/>
        <w:gridCol w:w="518"/>
        <w:gridCol w:w="686"/>
        <w:gridCol w:w="910"/>
        <w:gridCol w:w="546"/>
        <w:gridCol w:w="713"/>
        <w:gridCol w:w="882"/>
        <w:gridCol w:w="714"/>
      </w:tblGrid>
      <w:tr w:rsidR="00397D68">
        <w:tc>
          <w:tcPr>
            <w:tcW w:w="432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038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0370" w:type="dxa"/>
            <w:gridSpan w:val="15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714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Всего</w:t>
            </w:r>
          </w:p>
        </w:tc>
      </w:tr>
      <w:tr w:rsidR="00397D68">
        <w:tc>
          <w:tcPr>
            <w:tcW w:w="432" w:type="dxa"/>
            <w:vMerge/>
          </w:tcPr>
          <w:p w:rsidR="00397D68" w:rsidRDefault="00397D68"/>
        </w:tc>
        <w:tc>
          <w:tcPr>
            <w:tcW w:w="2038" w:type="dxa"/>
            <w:vMerge/>
          </w:tcPr>
          <w:p w:rsidR="00397D68" w:rsidRDefault="00397D68"/>
        </w:tc>
        <w:tc>
          <w:tcPr>
            <w:tcW w:w="2056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до 15 кВт включительно</w:t>
            </w:r>
          </w:p>
        </w:tc>
        <w:tc>
          <w:tcPr>
            <w:tcW w:w="2015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свыше 15 кВт и до 150 кВт включительно</w:t>
            </w:r>
          </w:p>
        </w:tc>
        <w:tc>
          <w:tcPr>
            <w:tcW w:w="20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свыше 150 кВт и менее 670 кВт</w:t>
            </w:r>
          </w:p>
        </w:tc>
        <w:tc>
          <w:tcPr>
            <w:tcW w:w="211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 менее 670 кВт</w:t>
            </w:r>
          </w:p>
        </w:tc>
        <w:tc>
          <w:tcPr>
            <w:tcW w:w="2141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объекты по производству электрической энергии</w:t>
            </w:r>
          </w:p>
        </w:tc>
        <w:tc>
          <w:tcPr>
            <w:tcW w:w="714" w:type="dxa"/>
            <w:vMerge/>
          </w:tcPr>
          <w:p w:rsidR="00397D68" w:rsidRDefault="00397D68"/>
        </w:tc>
      </w:tr>
      <w:tr w:rsidR="00397D68">
        <w:tc>
          <w:tcPr>
            <w:tcW w:w="432" w:type="dxa"/>
            <w:vMerge/>
          </w:tcPr>
          <w:p w:rsidR="00397D68" w:rsidRDefault="00397D68"/>
        </w:tc>
        <w:tc>
          <w:tcPr>
            <w:tcW w:w="2038" w:type="dxa"/>
            <w:vMerge/>
          </w:tcPr>
          <w:p w:rsidR="00397D68" w:rsidRDefault="00397D68"/>
        </w:tc>
        <w:tc>
          <w:tcPr>
            <w:tcW w:w="539" w:type="dxa"/>
          </w:tcPr>
          <w:p w:rsidR="00397D68" w:rsidRDefault="00397D68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N-1</w:t>
            </w:r>
          </w:p>
          <w:p w:rsidR="00861C5B" w:rsidRDefault="00861C5B">
            <w:pPr>
              <w:spacing w:after="1" w:line="220" w:lineRule="atLeast"/>
              <w:jc w:val="center"/>
            </w:pPr>
          </w:p>
        </w:tc>
        <w:tc>
          <w:tcPr>
            <w:tcW w:w="649" w:type="dxa"/>
          </w:tcPr>
          <w:p w:rsidR="00397D68" w:rsidRDefault="00397D68" w:rsidP="00C3074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4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7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714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397D68">
        <w:tc>
          <w:tcPr>
            <w:tcW w:w="43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3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4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4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71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Число заявок на технологическое </w:t>
            </w:r>
            <w:r>
              <w:rPr>
                <w:rFonts w:ascii="Calibri" w:hAnsi="Calibri" w:cs="Calibri"/>
              </w:rPr>
              <w:lastRenderedPageBreak/>
              <w:t>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lastRenderedPageBreak/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сетевой организации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сторонних лиц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Число заключенных договоров об осуществлении технологического присоединения к электрическим </w:t>
            </w:r>
            <w:r>
              <w:rPr>
                <w:rFonts w:ascii="Calibri" w:hAnsi="Calibri" w:cs="Calibri"/>
              </w:rPr>
              <w:lastRenderedPageBreak/>
              <w:t>сетям,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lastRenderedPageBreak/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7.1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сетевой организации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7.2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заявителя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3.5. Стоимость технологического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8"/>
        <w:gridCol w:w="1708"/>
        <w:gridCol w:w="1402"/>
        <w:gridCol w:w="620"/>
        <w:gridCol w:w="620"/>
        <w:gridCol w:w="620"/>
        <w:gridCol w:w="620"/>
        <w:gridCol w:w="620"/>
        <w:gridCol w:w="620"/>
        <w:gridCol w:w="620"/>
        <w:gridCol w:w="621"/>
      </w:tblGrid>
      <w:tr w:rsidR="00397D68">
        <w:tc>
          <w:tcPr>
            <w:tcW w:w="4738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Мощность </w:t>
            </w:r>
            <w:proofErr w:type="spellStart"/>
            <w:r>
              <w:rPr>
                <w:rFonts w:ascii="Calibri" w:hAnsi="Calibri" w:cs="Calibri"/>
              </w:rPr>
              <w:t>энергопринимающих</w:t>
            </w:r>
            <w:proofErr w:type="spellEnd"/>
            <w:r>
              <w:rPr>
                <w:rFonts w:ascii="Calibri" w:hAnsi="Calibri" w:cs="Calibri"/>
              </w:rPr>
              <w:t xml:space="preserve"> устройств заявителя, кВт</w:t>
            </w:r>
          </w:p>
        </w:tc>
        <w:tc>
          <w:tcPr>
            <w:tcW w:w="1240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240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240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1241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670</w:t>
            </w:r>
          </w:p>
        </w:tc>
      </w:tr>
      <w:tr w:rsidR="00397D68">
        <w:tc>
          <w:tcPr>
            <w:tcW w:w="4738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надежности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621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</w:tr>
      <w:tr w:rsidR="00397D68">
        <w:tc>
          <w:tcPr>
            <w:tcW w:w="162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Расстояние до границ земельного участка заявителя, м</w:t>
            </w:r>
          </w:p>
        </w:tc>
        <w:tc>
          <w:tcPr>
            <w:tcW w:w="170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Необходимость строительства подстанции</w:t>
            </w:r>
          </w:p>
        </w:tc>
        <w:tc>
          <w:tcPr>
            <w:tcW w:w="140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Тип линии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1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656B6C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500 - сельская местность/300 - городская местность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750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1000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1250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1" w:type="dxa"/>
          </w:tcPr>
          <w:p w:rsidR="00656B6C" w:rsidRDefault="00656B6C">
            <w:r w:rsidRPr="003634E7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1" w:type="dxa"/>
          </w:tcPr>
          <w:p w:rsidR="00656B6C" w:rsidRDefault="00656B6C">
            <w:r w:rsidRPr="003634E7">
              <w:t>-</w:t>
            </w:r>
          </w:p>
        </w:tc>
      </w:tr>
      <w:tr w:rsidR="00656B6C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1" w:type="dxa"/>
          </w:tcPr>
          <w:p w:rsidR="00656B6C" w:rsidRDefault="00656B6C">
            <w:r w:rsidRPr="003634E7">
              <w:t>-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4. Качество обслуживания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bookmarkStart w:id="2" w:name="P1394"/>
      <w:bookmarkEnd w:id="2"/>
      <w:r>
        <w:rPr>
          <w:rFonts w:ascii="Calibri" w:hAnsi="Calibri" w:cs="Calibri"/>
        </w:rPr>
        <w:t>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058"/>
        <w:gridCol w:w="532"/>
        <w:gridCol w:w="630"/>
        <w:gridCol w:w="882"/>
        <w:gridCol w:w="504"/>
        <w:gridCol w:w="630"/>
        <w:gridCol w:w="867"/>
        <w:gridCol w:w="504"/>
        <w:gridCol w:w="658"/>
        <w:gridCol w:w="882"/>
        <w:gridCol w:w="518"/>
        <w:gridCol w:w="686"/>
        <w:gridCol w:w="910"/>
        <w:gridCol w:w="546"/>
        <w:gridCol w:w="713"/>
        <w:gridCol w:w="896"/>
      </w:tblGrid>
      <w:tr w:rsidR="00397D68">
        <w:tc>
          <w:tcPr>
            <w:tcW w:w="574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058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Категории обращений потребителей</w:t>
            </w:r>
          </w:p>
        </w:tc>
        <w:tc>
          <w:tcPr>
            <w:tcW w:w="10358" w:type="dxa"/>
            <w:gridSpan w:val="15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Формы обслуживания</w:t>
            </w:r>
          </w:p>
        </w:tc>
      </w:tr>
      <w:tr w:rsidR="00397D68">
        <w:tc>
          <w:tcPr>
            <w:tcW w:w="574" w:type="dxa"/>
            <w:vMerge/>
          </w:tcPr>
          <w:p w:rsidR="00397D68" w:rsidRDefault="00397D68"/>
        </w:tc>
        <w:tc>
          <w:tcPr>
            <w:tcW w:w="2058" w:type="dxa"/>
            <w:vMerge/>
          </w:tcPr>
          <w:p w:rsidR="00397D68" w:rsidRDefault="00397D68"/>
        </w:tc>
        <w:tc>
          <w:tcPr>
            <w:tcW w:w="20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Очная форма</w:t>
            </w:r>
          </w:p>
        </w:tc>
        <w:tc>
          <w:tcPr>
            <w:tcW w:w="2001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Заочная форма с использованием телефонной связи</w:t>
            </w:r>
          </w:p>
        </w:tc>
        <w:tc>
          <w:tcPr>
            <w:tcW w:w="20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Электронная форма с использованием сети Интернет</w:t>
            </w:r>
          </w:p>
        </w:tc>
        <w:tc>
          <w:tcPr>
            <w:tcW w:w="211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Письменная форма с использованием почтовой связи</w:t>
            </w:r>
          </w:p>
        </w:tc>
        <w:tc>
          <w:tcPr>
            <w:tcW w:w="2155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Прочее</w:t>
            </w:r>
          </w:p>
        </w:tc>
      </w:tr>
      <w:tr w:rsidR="00397D68">
        <w:tc>
          <w:tcPr>
            <w:tcW w:w="57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2058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53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5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9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</w:tr>
      <w:tr w:rsidR="00397D68">
        <w:tc>
          <w:tcPr>
            <w:tcW w:w="57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205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5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9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 обращений потребителей, в том числе: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оказание услуг по передаче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осуществление технологического присоединения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коммерческий учет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обслуживания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техническое обслуживание электросетевых объектов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прочее (указать)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Жалобы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оказание услуг по передаче электрической энергии, в том числе: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2.1.1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услуг по передаче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2.1.2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осуществление технологического присоединения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коммерческий учет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обслуживания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2.5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техническое обслуживание объектов электросетевого хозяйства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2.6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прочее (указать)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Заявка на оказание услуг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по технологическому присоединению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на заключение договора на оказание услуг по передаче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 xml:space="preserve">организация коммерческого учета электрической </w:t>
            </w:r>
            <w:r>
              <w:rPr>
                <w:rFonts w:ascii="Calibri" w:hAnsi="Calibri" w:cs="Calibri"/>
              </w:rPr>
              <w:lastRenderedPageBreak/>
              <w:t>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lastRenderedPageBreak/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3.4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прочее (указать)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4.2 Информация о деятельности офисов обслуживания потребителей.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1638"/>
        <w:gridCol w:w="784"/>
        <w:gridCol w:w="1148"/>
        <w:gridCol w:w="1204"/>
        <w:gridCol w:w="909"/>
        <w:gridCol w:w="1148"/>
        <w:gridCol w:w="1386"/>
        <w:gridCol w:w="1176"/>
        <w:gridCol w:w="1218"/>
        <w:gridCol w:w="1973"/>
      </w:tblGrid>
      <w:tr w:rsidR="00397D68">
        <w:tc>
          <w:tcPr>
            <w:tcW w:w="4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63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Офис обслуживания потребителей</w:t>
            </w:r>
          </w:p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Тип офиса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Адрес местонахождения</w:t>
            </w:r>
          </w:p>
        </w:tc>
        <w:tc>
          <w:tcPr>
            <w:tcW w:w="12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Номер телефона, адрес электронной почты</w:t>
            </w:r>
          </w:p>
        </w:tc>
        <w:tc>
          <w:tcPr>
            <w:tcW w:w="90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Режим работы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Предоставляемые услуги</w:t>
            </w:r>
          </w:p>
        </w:tc>
        <w:tc>
          <w:tcPr>
            <w:tcW w:w="13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потребителей, обратившихся очно в отчетном периоде</w:t>
            </w:r>
          </w:p>
        </w:tc>
        <w:tc>
          <w:tcPr>
            <w:tcW w:w="117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Среднее время на обслуживание потребителя, мин.</w:t>
            </w:r>
          </w:p>
        </w:tc>
        <w:tc>
          <w:tcPr>
            <w:tcW w:w="12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Среднее время ожидания потребителя в очереди, мин.</w:t>
            </w:r>
          </w:p>
        </w:tc>
        <w:tc>
          <w:tcPr>
            <w:tcW w:w="197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397D68">
        <w:tc>
          <w:tcPr>
            <w:tcW w:w="4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3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0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7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2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97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397D68">
        <w:tc>
          <w:tcPr>
            <w:tcW w:w="4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38" w:type="dxa"/>
          </w:tcPr>
          <w:p w:rsidR="00397D68" w:rsidRDefault="00F4221B">
            <w:pPr>
              <w:spacing w:after="1" w:line="220" w:lineRule="atLeast"/>
            </w:pPr>
            <w:r>
              <w:t>ПАО «СинТЗ»</w:t>
            </w:r>
          </w:p>
        </w:tc>
        <w:tc>
          <w:tcPr>
            <w:tcW w:w="784" w:type="dxa"/>
          </w:tcPr>
          <w:p w:rsidR="00397D68" w:rsidRDefault="00C50660">
            <w:pPr>
              <w:spacing w:after="1" w:line="220" w:lineRule="atLeast"/>
            </w:pPr>
            <w:r>
              <w:t xml:space="preserve">ОГЭ </w:t>
            </w:r>
            <w:proofErr w:type="spellStart"/>
            <w:r w:rsidR="00F4221B">
              <w:t>Промплощадка</w:t>
            </w:r>
            <w:proofErr w:type="spellEnd"/>
            <w:r w:rsidR="00F4221B">
              <w:t xml:space="preserve"> завода</w:t>
            </w:r>
          </w:p>
        </w:tc>
        <w:tc>
          <w:tcPr>
            <w:tcW w:w="1148" w:type="dxa"/>
          </w:tcPr>
          <w:p w:rsidR="00397D68" w:rsidRDefault="00F4221B">
            <w:pPr>
              <w:spacing w:after="1" w:line="220" w:lineRule="atLeast"/>
            </w:pPr>
            <w:proofErr w:type="spellStart"/>
            <w:r>
              <w:t>Г.Каменск</w:t>
            </w:r>
            <w:proofErr w:type="spellEnd"/>
            <w:r>
              <w:t>-Уральский ул. Заводской проезд дом 1</w:t>
            </w:r>
          </w:p>
        </w:tc>
        <w:tc>
          <w:tcPr>
            <w:tcW w:w="1204" w:type="dxa"/>
          </w:tcPr>
          <w:p w:rsidR="00397D68" w:rsidRDefault="00F4221B">
            <w:pPr>
              <w:spacing w:after="1" w:line="220" w:lineRule="atLeast"/>
            </w:pPr>
            <w:r>
              <w:t>8-3439-36-39-65</w:t>
            </w:r>
          </w:p>
          <w:p w:rsidR="00F4221B" w:rsidRDefault="00F4221B">
            <w:pPr>
              <w:spacing w:after="1" w:line="220" w:lineRule="atLeast"/>
            </w:pPr>
            <w:r>
              <w:t>SuvorovaDR@sintz.ru</w:t>
            </w:r>
          </w:p>
        </w:tc>
        <w:tc>
          <w:tcPr>
            <w:tcW w:w="909" w:type="dxa"/>
          </w:tcPr>
          <w:p w:rsidR="00FF7908" w:rsidRDefault="00FF7908">
            <w:pPr>
              <w:spacing w:after="1" w:line="220" w:lineRule="atLeast"/>
            </w:pPr>
            <w:r>
              <w:t>Пн. – пт.</w:t>
            </w:r>
          </w:p>
          <w:p w:rsidR="00397D68" w:rsidRDefault="00F4221B">
            <w:pPr>
              <w:spacing w:after="1" w:line="220" w:lineRule="atLeast"/>
            </w:pPr>
            <w:r>
              <w:t>08:00-16:30</w:t>
            </w:r>
          </w:p>
        </w:tc>
        <w:tc>
          <w:tcPr>
            <w:tcW w:w="1148" w:type="dxa"/>
          </w:tcPr>
          <w:p w:rsidR="00397D68" w:rsidRDefault="00F4221B">
            <w:pPr>
              <w:spacing w:after="1" w:line="220" w:lineRule="atLeast"/>
            </w:pPr>
            <w:r>
              <w:t>По передаче электроэнергии</w:t>
            </w:r>
          </w:p>
        </w:tc>
        <w:tc>
          <w:tcPr>
            <w:tcW w:w="1386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  <w:tc>
          <w:tcPr>
            <w:tcW w:w="1176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  <w:tc>
          <w:tcPr>
            <w:tcW w:w="121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  <w:tc>
          <w:tcPr>
            <w:tcW w:w="1973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4.3. Информация о заочном обслуживании потребителей посредством телефонной связи.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5798"/>
        <w:gridCol w:w="1294"/>
        <w:gridCol w:w="2108"/>
      </w:tblGrid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2108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Перечень номеров телефонов, выделенных для обслуживания потребителей:</w:t>
            </w:r>
          </w:p>
          <w:p w:rsidR="00397D68" w:rsidRDefault="00397D68">
            <w:pPr>
              <w:spacing w:after="1" w:line="220" w:lineRule="atLeast"/>
              <w:ind w:firstLine="284"/>
              <w:jc w:val="both"/>
            </w:pPr>
            <w:r>
              <w:rPr>
                <w:rFonts w:ascii="Calibri" w:hAnsi="Calibri" w:cs="Calibri"/>
              </w:rPr>
              <w:t>Номер телефона по вопросам энергоснабжения:</w:t>
            </w:r>
          </w:p>
          <w:p w:rsidR="00397D68" w:rsidRDefault="00397D68">
            <w:pPr>
              <w:spacing w:after="1" w:line="220" w:lineRule="atLeast"/>
              <w:ind w:firstLine="284"/>
              <w:jc w:val="both"/>
            </w:pPr>
            <w:r>
              <w:rPr>
                <w:rFonts w:ascii="Calibri" w:hAnsi="Calibri" w:cs="Calibri"/>
              </w:rPr>
              <w:t>Номера телефонов центров обработки телефонных вызовов: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номер телефона</w:t>
            </w:r>
          </w:p>
        </w:tc>
        <w:tc>
          <w:tcPr>
            <w:tcW w:w="2108" w:type="dxa"/>
          </w:tcPr>
          <w:p w:rsidR="00397D68" w:rsidRDefault="00F4221B" w:rsidP="00C50660">
            <w:pPr>
              <w:spacing w:after="1" w:line="220" w:lineRule="atLeast"/>
            </w:pPr>
            <w:r>
              <w:t>8-3439-36-3</w:t>
            </w:r>
            <w:r w:rsidR="00C50660">
              <w:t>9</w:t>
            </w:r>
            <w:r>
              <w:t>-</w:t>
            </w:r>
            <w:r w:rsidR="00C50660">
              <w:t>65</w:t>
            </w:r>
          </w:p>
          <w:p w:rsidR="00C50660" w:rsidRDefault="00C50660" w:rsidP="00C50660">
            <w:pPr>
              <w:spacing w:after="1" w:line="220" w:lineRule="atLeast"/>
            </w:pPr>
            <w:r>
              <w:t>8-3439-36-32-35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единицы</w:t>
            </w:r>
          </w:p>
        </w:tc>
        <w:tc>
          <w:tcPr>
            <w:tcW w:w="210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2.1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единицы</w:t>
            </w:r>
          </w:p>
        </w:tc>
        <w:tc>
          <w:tcPr>
            <w:tcW w:w="2108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единицы</w:t>
            </w:r>
          </w:p>
        </w:tc>
        <w:tc>
          <w:tcPr>
            <w:tcW w:w="210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мин.</w:t>
            </w:r>
          </w:p>
        </w:tc>
        <w:tc>
          <w:tcPr>
            <w:tcW w:w="210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мин.</w:t>
            </w:r>
          </w:p>
        </w:tc>
        <w:tc>
          <w:tcPr>
            <w:tcW w:w="2108" w:type="dxa"/>
          </w:tcPr>
          <w:p w:rsidR="00397D68" w:rsidRDefault="00397D68">
            <w:pPr>
              <w:spacing w:after="1" w:line="220" w:lineRule="atLeast"/>
            </w:pP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</w:t>
      </w:r>
      <w:hyperlink w:anchor="P1394" w:history="1">
        <w:r>
          <w:rPr>
            <w:rFonts w:ascii="Calibri" w:hAnsi="Calibri" w:cs="Calibri"/>
            <w:color w:val="0000FF"/>
          </w:rPr>
          <w:t>пунктом 4.1</w:t>
        </w:r>
      </w:hyperlink>
      <w:r>
        <w:rPr>
          <w:rFonts w:ascii="Calibri" w:hAnsi="Calibri" w:cs="Calibri"/>
        </w:rPr>
        <w:t xml:space="preserve"> Информации о качестве обслуживания потребителей услуг.</w:t>
      </w:r>
    </w:p>
    <w:p w:rsidR="00087476" w:rsidRDefault="00087476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Обращений не поступало.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Описание дополнительных услуг, оказываемых потребителю, помимо услуг, указанных в Единых стандартах качества обслуживания сетевыми организациями потребителей сетевых организаций.</w:t>
      </w:r>
    </w:p>
    <w:p w:rsidR="00087476" w:rsidRDefault="00087476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Дополнительные услуги ПАО «СинТЗ» не оказывает.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4.6. 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12 января 1995 г. N 5-ФЗ "О ветеранах" (Собрание законодательства Российской Федерации, 2000, N 2, ст. 161; N 19, ст. 2023; 2001, N 1, ст. 2; N 33, ст. 3427; N 53, ст. 5030; 2002, N 30, ст. 3033; N 48, ст. 4743; N 52, ст. 5132; 2003, N 19, ст. 1750; 2004, N 19, ст. 1837; N 25, ст. 2480; N 27, ст. 2711; N 35, ст. 3607; N 52, ст. 5038; 2005, N 1, ст. 25; N 19, ст. 1748; N 52, ст. 5576; 2007, N 43, ст. 5084; 2008, N 9, ст. 817; N 29, ст. 3410; N 30, ст. 3609; N 40, ст. 4501; N 52, ст. 6224; 2009, N 18, ст. 2152; N 26, ст. 3133; N 29, ст. 3623; N 30, ст. 3739; N 51, ст. 6148; N 52, ст. 6403; 2010, N 19, ст. 2287; N 27, ст. 3433; N 30, ст. 3991; N 31, ст. 4206; N 50, ст. 6609; 2011, N 45, ст. 6337; N 47, ст. 6608; 2012, N 43, ст. 5782; 2013, N 14, ст. 1654; N 19, ст. 2331; N 27, ст. 3477; N 48, ст. 6165; 2014, N 23, ст. 2930; N 26, ст. 3406; N 52, ст. 7537; 2015, N 14, ст. 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ст. 699; Ведомости Съезда народных депутатов Российской Федерации и Верховного Совета Российской Федерации, 1992, N 32, ст. 1861; Собрание законодательства Российской Федерации, 1995, N 48, ст. 4561; 1996, N 51, ст. 5680; 1997, N 47, ст. 5341; 1998, N 48, ст. 5850; 1999, N 16, ст. 1937; N 28, ст. 3460; 2000, N 33, ст. 3348; 2001, N 1, ст. 2; N 7, ст. 610; N 33, ст. 3413; 2002, N 30, ст. 3033; N 50, ст. 4929; N 53, ст. 5030; 2002, N 52, ст. 5132; 2003, N 43, ст. 4108; N 52, ст. 5038; 2004, N 18, ст. 1689; N 35, ст. 3607; 2006, N 6, ст. 637; N 30, ст. 3288; N 50, ст. 5285; 2007, N 46, ст. 5554; 2008, N 9, ст. 817; N 29, ст. 3410; N 30, ст. 3616; N 52, ст. 6224; N 52, ст. 6236; 2009, N 18, ст. 2152; N 30, ст. 3739; 2011, N 23, ст. 3270; N 29, ст. 4297; N 47, ст. 6608; N 49, ст. 7024; 2012, N 26, ст. 3446; N 53, ст. 7654; 2013, N 19, ст. 2331; N 27, ст. 3443; N 27, ст. 3446; N 27, ст. 3477; N 51, ст. 6693; 2014, N 26, ст. 3406; N 30, ст. 4217; N 40, ст. 5322; N 52, ст. 7539; 2015, N 14, ст. 2008).</w:t>
      </w:r>
    </w:p>
    <w:p w:rsidR="00AF7D45" w:rsidRDefault="00AF7D4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Мероприятия не разрабатываются так как к сетям ПАО «СинТЗ» не подключено население.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4.7. 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:rsidR="00AF7D45" w:rsidRDefault="00AF7D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опроса: «По предложениям о качестве обслуживания»</w:t>
      </w:r>
    </w:p>
    <w:p w:rsidR="00AF7D45" w:rsidRDefault="00AF7D4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 опроса: удовлетворяет</w:t>
      </w:r>
    </w:p>
    <w:p w:rsidR="00397D68" w:rsidRDefault="00397D6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4.8. Мероприятия, выполняемые сетевой организацией в целях повышения качества обслуживания потребителей</w:t>
      </w:r>
      <w:r w:rsidR="006D10EB">
        <w:rPr>
          <w:rFonts w:ascii="Calibri" w:hAnsi="Calibri" w:cs="Calibri"/>
        </w:rPr>
        <w:t xml:space="preserve"> – отсутствуют.</w:t>
      </w:r>
    </w:p>
    <w:p w:rsidR="00397D68" w:rsidRDefault="00397D68" w:rsidP="006D10EB">
      <w:pPr>
        <w:spacing w:before="220" w:after="1" w:line="220" w:lineRule="atLeast"/>
        <w:ind w:firstLine="540"/>
        <w:sectPr w:rsidR="00397D68" w:rsidSect="003B6C7F">
          <w:pgSz w:w="16840" w:h="11907" w:orient="landscape"/>
          <w:pgMar w:top="567" w:right="567" w:bottom="567" w:left="567" w:header="0" w:footer="0" w:gutter="0"/>
          <w:cols w:space="720"/>
        </w:sectPr>
      </w:pPr>
      <w:r>
        <w:rPr>
          <w:rFonts w:ascii="Calibri" w:hAnsi="Calibri" w:cs="Calibri"/>
        </w:rPr>
        <w:t>4.9. Информ</w:t>
      </w:r>
      <w:r w:rsidR="006D10EB">
        <w:rPr>
          <w:rFonts w:ascii="Calibri" w:hAnsi="Calibri" w:cs="Calibri"/>
        </w:rPr>
        <w:t>ация по обращениям потребителей</w:t>
      </w:r>
      <w:r w:rsidR="006D10EB">
        <w:t xml:space="preserve"> – </w:t>
      </w:r>
      <w:r w:rsidR="006D10EB">
        <w:rPr>
          <w:rFonts w:ascii="Calibri" w:hAnsi="Calibri" w:cs="Calibri"/>
        </w:rPr>
        <w:t>о</w:t>
      </w:r>
      <w:r w:rsidR="00CB548D">
        <w:rPr>
          <w:rFonts w:ascii="Calibri" w:hAnsi="Calibri" w:cs="Calibri"/>
        </w:rPr>
        <w:t>тсутствуе</w:t>
      </w:r>
      <w:r w:rsidR="006D10EB">
        <w:rPr>
          <w:rFonts w:ascii="Calibri" w:hAnsi="Calibri" w:cs="Calibri"/>
        </w:rPr>
        <w:t>т.</w:t>
      </w:r>
    </w:p>
    <w:p w:rsidR="00397D68" w:rsidRDefault="00397D68">
      <w:pPr>
        <w:spacing w:after="1" w:line="220" w:lineRule="atLeast"/>
        <w:jc w:val="both"/>
      </w:pPr>
    </w:p>
    <w:tbl>
      <w:tblPr>
        <w:tblW w:w="259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3"/>
        <w:gridCol w:w="983"/>
        <w:gridCol w:w="794"/>
        <w:gridCol w:w="850"/>
        <w:gridCol w:w="850"/>
        <w:gridCol w:w="964"/>
        <w:gridCol w:w="964"/>
        <w:gridCol w:w="964"/>
        <w:gridCol w:w="530"/>
        <w:gridCol w:w="1077"/>
        <w:gridCol w:w="964"/>
        <w:gridCol w:w="587"/>
        <w:gridCol w:w="907"/>
        <w:gridCol w:w="1077"/>
        <w:gridCol w:w="680"/>
        <w:gridCol w:w="1077"/>
        <w:gridCol w:w="560"/>
        <w:gridCol w:w="850"/>
        <w:gridCol w:w="737"/>
        <w:gridCol w:w="737"/>
        <w:gridCol w:w="964"/>
        <w:gridCol w:w="737"/>
        <w:gridCol w:w="680"/>
        <w:gridCol w:w="1077"/>
        <w:gridCol w:w="737"/>
        <w:gridCol w:w="624"/>
        <w:gridCol w:w="1020"/>
        <w:gridCol w:w="1020"/>
        <w:gridCol w:w="794"/>
        <w:gridCol w:w="964"/>
        <w:gridCol w:w="883"/>
      </w:tblGrid>
      <w:tr w:rsidR="00397D68" w:rsidTr="00087476">
        <w:tc>
          <w:tcPr>
            <w:tcW w:w="293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983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Идентификационный номер обращения</w:t>
            </w:r>
          </w:p>
        </w:tc>
        <w:tc>
          <w:tcPr>
            <w:tcW w:w="794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обращения</w:t>
            </w:r>
          </w:p>
        </w:tc>
        <w:tc>
          <w:tcPr>
            <w:tcW w:w="850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Время обращения</w:t>
            </w:r>
          </w:p>
        </w:tc>
        <w:tc>
          <w:tcPr>
            <w:tcW w:w="4272" w:type="dxa"/>
            <w:gridSpan w:val="5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Форма обращения</w:t>
            </w:r>
          </w:p>
        </w:tc>
        <w:tc>
          <w:tcPr>
            <w:tcW w:w="5292" w:type="dxa"/>
            <w:gridSpan w:val="6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Обращения</w:t>
            </w:r>
          </w:p>
        </w:tc>
        <w:tc>
          <w:tcPr>
            <w:tcW w:w="5662" w:type="dxa"/>
            <w:gridSpan w:val="7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Обращения потребителей, содержащие жалобу</w:t>
            </w:r>
          </w:p>
        </w:tc>
        <w:tc>
          <w:tcPr>
            <w:tcW w:w="3118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Обращения потребителей, содержащие заявку на оказание услуг</w:t>
            </w:r>
          </w:p>
        </w:tc>
        <w:tc>
          <w:tcPr>
            <w:tcW w:w="283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Факт получения потребителем ответа</w:t>
            </w:r>
          </w:p>
        </w:tc>
        <w:tc>
          <w:tcPr>
            <w:tcW w:w="1847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Мероприятия по результатам обращения</w:t>
            </w:r>
          </w:p>
        </w:tc>
      </w:tr>
      <w:tr w:rsidR="00397D68" w:rsidTr="00087476">
        <w:tc>
          <w:tcPr>
            <w:tcW w:w="293" w:type="dxa"/>
            <w:vMerge/>
          </w:tcPr>
          <w:p w:rsidR="00397D68" w:rsidRDefault="00397D68"/>
        </w:tc>
        <w:tc>
          <w:tcPr>
            <w:tcW w:w="983" w:type="dxa"/>
            <w:vMerge/>
          </w:tcPr>
          <w:p w:rsidR="00397D68" w:rsidRDefault="00397D68"/>
        </w:tc>
        <w:tc>
          <w:tcPr>
            <w:tcW w:w="794" w:type="dxa"/>
            <w:vMerge/>
          </w:tcPr>
          <w:p w:rsidR="00397D68" w:rsidRDefault="00397D68"/>
        </w:tc>
        <w:tc>
          <w:tcPr>
            <w:tcW w:w="850" w:type="dxa"/>
            <w:vMerge/>
          </w:tcPr>
          <w:p w:rsidR="00397D68" w:rsidRDefault="00397D68"/>
        </w:tc>
        <w:tc>
          <w:tcPr>
            <w:tcW w:w="85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Очное обращение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Заочное обращение посредством телефонной связи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Заочное обращение посредством сети Интернет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Письменное обращение посредством почтовой связи</w:t>
            </w:r>
          </w:p>
        </w:tc>
        <w:tc>
          <w:tcPr>
            <w:tcW w:w="5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Прочее</w:t>
            </w: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Оказание услуг по передаче электрической энергии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Осуществление технологического присоединения</w:t>
            </w:r>
          </w:p>
        </w:tc>
        <w:tc>
          <w:tcPr>
            <w:tcW w:w="58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Коммерческий учет электрической энергии</w:t>
            </w:r>
          </w:p>
        </w:tc>
        <w:tc>
          <w:tcPr>
            <w:tcW w:w="90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Качество обслуживания потребителей</w:t>
            </w: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Техническое обслуживание электросетевых объектов</w:t>
            </w:r>
          </w:p>
        </w:tc>
        <w:tc>
          <w:tcPr>
            <w:tcW w:w="68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Прочее</w:t>
            </w: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Качество услуг по передаче электрической энергии</w:t>
            </w:r>
          </w:p>
        </w:tc>
        <w:tc>
          <w:tcPr>
            <w:tcW w:w="56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Качество электрической энергии</w:t>
            </w:r>
          </w:p>
        </w:tc>
        <w:tc>
          <w:tcPr>
            <w:tcW w:w="85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Осуществление технологического присоединения</w:t>
            </w: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Коммерческий учет электрической энергии</w:t>
            </w: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Качество обслуживания потребителей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Техническое обслуживание электросетевых объектов</w:t>
            </w: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Прочее</w:t>
            </w:r>
          </w:p>
        </w:tc>
        <w:tc>
          <w:tcPr>
            <w:tcW w:w="68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 технологическому присоединению</w:t>
            </w: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Организация коммерческого учета электроэнергии</w:t>
            </w:r>
          </w:p>
        </w:tc>
        <w:tc>
          <w:tcPr>
            <w:tcW w:w="62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Прочее</w:t>
            </w:r>
          </w:p>
        </w:tc>
        <w:tc>
          <w:tcPr>
            <w:tcW w:w="10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10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7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Обращение оставлено без ответа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Выполненные мероприятия по результатам обращения</w:t>
            </w:r>
          </w:p>
        </w:tc>
        <w:tc>
          <w:tcPr>
            <w:tcW w:w="88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Планируемые мероприятия по результатам обращения</w:t>
            </w:r>
          </w:p>
        </w:tc>
      </w:tr>
      <w:tr w:rsidR="00397D68" w:rsidTr="00087476">
        <w:tc>
          <w:tcPr>
            <w:tcW w:w="29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8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5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8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0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8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56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85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8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2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0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0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7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88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31</w:t>
            </w:r>
          </w:p>
        </w:tc>
      </w:tr>
      <w:tr w:rsidR="00466740" w:rsidTr="00087476">
        <w:tc>
          <w:tcPr>
            <w:tcW w:w="293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83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94" w:type="dxa"/>
          </w:tcPr>
          <w:p w:rsidR="00466740" w:rsidRDefault="00466740" w:rsidP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21.06.2017</w:t>
            </w:r>
          </w:p>
        </w:tc>
        <w:tc>
          <w:tcPr>
            <w:tcW w:w="850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09:00</w:t>
            </w:r>
          </w:p>
        </w:tc>
        <w:tc>
          <w:tcPr>
            <w:tcW w:w="850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30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7" w:type="dxa"/>
          </w:tcPr>
          <w:p w:rsidR="00466740" w:rsidRDefault="0069531B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7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80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0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80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4" w:type="dxa"/>
          </w:tcPr>
          <w:p w:rsidR="00466740" w:rsidRDefault="0069531B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20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020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94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Ведомость контрольного замера</w:t>
            </w:r>
          </w:p>
        </w:tc>
        <w:tc>
          <w:tcPr>
            <w:tcW w:w="883" w:type="dxa"/>
          </w:tcPr>
          <w:p w:rsidR="00466740" w:rsidRDefault="00466740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B1545" w:rsidTr="00087476">
        <w:tc>
          <w:tcPr>
            <w:tcW w:w="293" w:type="dxa"/>
          </w:tcPr>
          <w:p w:rsidR="007B1545" w:rsidRDefault="007B1545">
            <w:pPr>
              <w:spacing w:after="1" w:line="220" w:lineRule="atLeast"/>
            </w:pPr>
            <w:r>
              <w:t>2</w:t>
            </w:r>
          </w:p>
        </w:tc>
        <w:tc>
          <w:tcPr>
            <w:tcW w:w="983" w:type="dxa"/>
          </w:tcPr>
          <w:p w:rsidR="007B1545" w:rsidRDefault="007B1545">
            <w:pPr>
              <w:spacing w:after="1" w:line="220" w:lineRule="atLeast"/>
            </w:pPr>
            <w:r>
              <w:t>2</w:t>
            </w:r>
          </w:p>
        </w:tc>
        <w:tc>
          <w:tcPr>
            <w:tcW w:w="794" w:type="dxa"/>
          </w:tcPr>
          <w:p w:rsidR="007B1545" w:rsidRDefault="007B1545" w:rsidP="007B1545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20.12.2017</w:t>
            </w:r>
          </w:p>
        </w:tc>
        <w:tc>
          <w:tcPr>
            <w:tcW w:w="850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10:00</w:t>
            </w:r>
          </w:p>
        </w:tc>
        <w:tc>
          <w:tcPr>
            <w:tcW w:w="850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30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87" w:type="dxa"/>
          </w:tcPr>
          <w:p w:rsidR="007B1545" w:rsidRDefault="0069531B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07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80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0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80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77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4" w:type="dxa"/>
          </w:tcPr>
          <w:p w:rsidR="007B1545" w:rsidRDefault="0069531B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020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020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94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64" w:type="dxa"/>
          </w:tcPr>
          <w:p w:rsidR="007B1545" w:rsidRDefault="007B1545" w:rsidP="00042761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Ведомость контрольного замера</w:t>
            </w:r>
          </w:p>
        </w:tc>
        <w:tc>
          <w:tcPr>
            <w:tcW w:w="883" w:type="dxa"/>
          </w:tcPr>
          <w:p w:rsidR="007B1545" w:rsidRDefault="007B1545">
            <w:pPr>
              <w:spacing w:after="1" w:line="220" w:lineRule="atLeast"/>
            </w:pPr>
            <w:r>
              <w:t>-</w:t>
            </w:r>
          </w:p>
        </w:tc>
      </w:tr>
      <w:tr w:rsidR="00397D68" w:rsidTr="00087476">
        <w:tc>
          <w:tcPr>
            <w:tcW w:w="293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983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79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85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85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53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58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90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8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56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85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8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107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737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10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10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79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96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883" w:type="dxa"/>
          </w:tcPr>
          <w:p w:rsidR="00397D68" w:rsidRDefault="00397D68">
            <w:pPr>
              <w:spacing w:after="1" w:line="220" w:lineRule="atLeast"/>
            </w:pPr>
          </w:p>
        </w:tc>
      </w:tr>
    </w:tbl>
    <w:p w:rsidR="00397D68" w:rsidRDefault="00397D68">
      <w:pPr>
        <w:spacing w:after="1" w:line="220" w:lineRule="atLeast"/>
        <w:ind w:firstLine="540"/>
        <w:jc w:val="both"/>
      </w:pPr>
    </w:p>
    <w:p w:rsidR="00397D68" w:rsidRDefault="00397D68">
      <w:pPr>
        <w:spacing w:after="1" w:line="220" w:lineRule="atLeast"/>
        <w:ind w:firstLine="540"/>
        <w:jc w:val="both"/>
      </w:pPr>
    </w:p>
    <w:p w:rsidR="00397D68" w:rsidRDefault="00397D68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428B" w:rsidRPr="00397D68" w:rsidRDefault="009E428B" w:rsidP="00397D68"/>
    <w:sectPr w:rsidR="009E428B" w:rsidRPr="00397D68" w:rsidSect="00466740">
      <w:pgSz w:w="28180" w:h="11907" w:orient="landscape" w:code="9"/>
      <w:pgMar w:top="567" w:right="6900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Europe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4A"/>
    <w:rsid w:val="00005B3C"/>
    <w:rsid w:val="00042761"/>
    <w:rsid w:val="00056BB9"/>
    <w:rsid w:val="00082848"/>
    <w:rsid w:val="00087476"/>
    <w:rsid w:val="000C7CB2"/>
    <w:rsid w:val="001969E8"/>
    <w:rsid w:val="0025330D"/>
    <w:rsid w:val="002B797A"/>
    <w:rsid w:val="00344AC0"/>
    <w:rsid w:val="00363FB9"/>
    <w:rsid w:val="00397D68"/>
    <w:rsid w:val="003B6C7F"/>
    <w:rsid w:val="003E65FF"/>
    <w:rsid w:val="00466740"/>
    <w:rsid w:val="004B3E7A"/>
    <w:rsid w:val="004B61BE"/>
    <w:rsid w:val="004D65CB"/>
    <w:rsid w:val="004F50D0"/>
    <w:rsid w:val="00565451"/>
    <w:rsid w:val="005744F5"/>
    <w:rsid w:val="005A25FB"/>
    <w:rsid w:val="006268D7"/>
    <w:rsid w:val="0062774A"/>
    <w:rsid w:val="00656B6C"/>
    <w:rsid w:val="006843A4"/>
    <w:rsid w:val="0069531B"/>
    <w:rsid w:val="006D10EB"/>
    <w:rsid w:val="00704D27"/>
    <w:rsid w:val="007B1545"/>
    <w:rsid w:val="007D1920"/>
    <w:rsid w:val="00801532"/>
    <w:rsid w:val="00861C5B"/>
    <w:rsid w:val="008D12B9"/>
    <w:rsid w:val="008E783F"/>
    <w:rsid w:val="009E428B"/>
    <w:rsid w:val="00A60A36"/>
    <w:rsid w:val="00A91722"/>
    <w:rsid w:val="00AA36DD"/>
    <w:rsid w:val="00AF7D45"/>
    <w:rsid w:val="00B2218F"/>
    <w:rsid w:val="00B92DFB"/>
    <w:rsid w:val="00C30745"/>
    <w:rsid w:val="00C409D3"/>
    <w:rsid w:val="00C50660"/>
    <w:rsid w:val="00CB4DFD"/>
    <w:rsid w:val="00CB548D"/>
    <w:rsid w:val="00D6748B"/>
    <w:rsid w:val="00D80ED8"/>
    <w:rsid w:val="00D9357D"/>
    <w:rsid w:val="00D96FAC"/>
    <w:rsid w:val="00E23539"/>
    <w:rsid w:val="00E71FB2"/>
    <w:rsid w:val="00F15EF0"/>
    <w:rsid w:val="00F4221B"/>
    <w:rsid w:val="00F4797C"/>
    <w:rsid w:val="00F64973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0CED"/>
  <w15:docId w15:val="{20787B2A-38C5-49D4-9E08-99354A42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0EC9E39B61C13E164924AADFE8FF6D5237EA7BCDD02F746316908A285A6DE8F0C7A77935412AA323LER0G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0EC9E39B61C13E164924AADFE8FF6D5237EA70C0D42B746316908A285AL6RD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CD12-5447-4134-87EC-15271F24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18</Pages>
  <Words>3270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SINTZ</Company>
  <LinksUpToDate>false</LinksUpToDate>
  <CharactersWithSpaces>21869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Ретнева Евгения Александровна</dc:creator>
  <cp:lastModifiedBy>Ретнева Евгения Александровна</cp:lastModifiedBy>
  <cp:revision>18</cp:revision>
  <cp:lastPrinted>2018-07-05T05:44:00Z</cp:lastPrinted>
  <dcterms:created xsi:type="dcterms:W3CDTF">2018-06-29T04:30:00Z</dcterms:created>
  <dcterms:modified xsi:type="dcterms:W3CDTF">2020-04-22T05:29:00Z</dcterms:modified>
</cp:coreProperties>
</file>