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93" w:rsidRPr="00AC0793" w:rsidRDefault="00AC0793" w:rsidP="00AC0793">
      <w:pPr>
        <w:rPr>
          <w:rFonts w:ascii="Europe" w:hAnsi="Europe"/>
          <w:b/>
          <w:sz w:val="24"/>
          <w:szCs w:val="24"/>
          <w:u w:val="single"/>
        </w:rPr>
      </w:pPr>
      <w:r w:rsidRPr="00AC0793">
        <w:rPr>
          <w:rFonts w:ascii="Europe" w:hAnsi="Europe"/>
          <w:b/>
          <w:sz w:val="24"/>
          <w:szCs w:val="24"/>
          <w:u w:val="single"/>
        </w:rPr>
        <w:t>Общие сведения</w:t>
      </w:r>
    </w:p>
    <w:p w:rsidR="00AC0793" w:rsidRPr="00AC0793" w:rsidRDefault="00AC0793" w:rsidP="00AC0793">
      <w:pPr>
        <w:rPr>
          <w:rFonts w:ascii="Europe" w:hAnsi="Europe"/>
          <w:sz w:val="24"/>
          <w:szCs w:val="24"/>
        </w:rPr>
      </w:pPr>
      <w:r w:rsidRPr="00AC0793">
        <w:rPr>
          <w:rFonts w:ascii="Europe" w:hAnsi="Europe"/>
          <w:b/>
          <w:sz w:val="24"/>
          <w:szCs w:val="24"/>
          <w:u w:val="single"/>
        </w:rPr>
        <w:t xml:space="preserve">Адрес: </w:t>
      </w:r>
      <w:r w:rsidRPr="00AC0793">
        <w:rPr>
          <w:rFonts w:ascii="Europe" w:hAnsi="Europe"/>
          <w:sz w:val="24"/>
          <w:szCs w:val="24"/>
        </w:rPr>
        <w:t xml:space="preserve"> </w:t>
      </w:r>
      <w:r w:rsidR="003D7CFF">
        <w:rPr>
          <w:rFonts w:ascii="Europe" w:hAnsi="Europe"/>
          <w:sz w:val="24"/>
          <w:szCs w:val="24"/>
        </w:rPr>
        <w:t>А</w:t>
      </w:r>
      <w:bookmarkStart w:id="0" w:name="_GoBack"/>
      <w:bookmarkEnd w:id="0"/>
      <w:r w:rsidRPr="00AC0793">
        <w:rPr>
          <w:rFonts w:ascii="Europe" w:hAnsi="Europe"/>
          <w:sz w:val="24"/>
          <w:szCs w:val="24"/>
        </w:rPr>
        <w:t>кционерное общество  «Синарский трубный завод»</w:t>
      </w:r>
      <w:r>
        <w:rPr>
          <w:rFonts w:ascii="Europe" w:hAnsi="Europe"/>
          <w:sz w:val="24"/>
          <w:szCs w:val="24"/>
        </w:rPr>
        <w:t xml:space="preserve">, </w:t>
      </w:r>
      <w:r w:rsidRPr="00AC0793">
        <w:rPr>
          <w:rFonts w:ascii="Europe" w:hAnsi="Europe"/>
          <w:sz w:val="24"/>
          <w:szCs w:val="24"/>
        </w:rPr>
        <w:t>623401, Свердловская область,</w:t>
      </w:r>
      <w:r>
        <w:rPr>
          <w:rFonts w:ascii="Europe" w:hAnsi="Europe"/>
          <w:sz w:val="24"/>
          <w:szCs w:val="24"/>
        </w:rPr>
        <w:t xml:space="preserve"> </w:t>
      </w:r>
      <w:r w:rsidRPr="00AC0793">
        <w:rPr>
          <w:rFonts w:ascii="Europe" w:hAnsi="Europe"/>
          <w:sz w:val="24"/>
          <w:szCs w:val="24"/>
        </w:rPr>
        <w:t>г. Каменск-Уральский, Заводской проезд, 1</w:t>
      </w:r>
      <w:r>
        <w:rPr>
          <w:rFonts w:ascii="Europe" w:hAnsi="Europe"/>
          <w:sz w:val="24"/>
          <w:szCs w:val="24"/>
        </w:rPr>
        <w:t>.</w:t>
      </w:r>
    </w:p>
    <w:p w:rsidR="00AC0793" w:rsidRDefault="00AC0793" w:rsidP="00AC0793">
      <w:pPr>
        <w:jc w:val="both"/>
        <w:rPr>
          <w:rFonts w:ascii="Europe" w:hAnsi="Europe"/>
          <w:sz w:val="24"/>
          <w:szCs w:val="24"/>
        </w:rPr>
      </w:pPr>
      <w:r w:rsidRPr="00667B30">
        <w:rPr>
          <w:rFonts w:ascii="Europe" w:hAnsi="Europe"/>
          <w:b/>
          <w:sz w:val="24"/>
          <w:szCs w:val="24"/>
        </w:rPr>
        <w:t>Центр оценки квалификаций</w:t>
      </w:r>
      <w:r>
        <w:rPr>
          <w:rFonts w:ascii="Europe" w:hAnsi="Europe"/>
          <w:sz w:val="24"/>
          <w:szCs w:val="24"/>
        </w:rPr>
        <w:t xml:space="preserve"> – юридическое лицо, осуществляющее в соответствии с Федеральным законом деятельность по проведению независимой оценки квалификации.</w:t>
      </w:r>
    </w:p>
    <w:p w:rsidR="00AC0793" w:rsidRDefault="00AC0793" w:rsidP="00AC0793">
      <w:pPr>
        <w:jc w:val="both"/>
        <w:rPr>
          <w:rFonts w:ascii="Europe" w:hAnsi="Europe"/>
          <w:sz w:val="24"/>
          <w:szCs w:val="24"/>
        </w:rPr>
      </w:pPr>
      <w:r w:rsidRPr="00667B30">
        <w:rPr>
          <w:rFonts w:ascii="Europe" w:hAnsi="Europe"/>
          <w:b/>
          <w:sz w:val="24"/>
          <w:szCs w:val="24"/>
        </w:rPr>
        <w:t>Соискатель</w:t>
      </w:r>
      <w:r>
        <w:rPr>
          <w:rFonts w:ascii="Europe" w:hAnsi="Europe"/>
          <w:sz w:val="24"/>
          <w:szCs w:val="24"/>
        </w:rPr>
        <w:t xml:space="preserve"> – работник или претендующее на осуществление вида трудовой деятельности лицо, обратившиеся, в том числе по направлению работодателя, в центр оценки квалификаций для подтверждения своей квалификации в порядке, установленном Федеральным законом.</w:t>
      </w:r>
    </w:p>
    <w:p w:rsidR="00AC0793" w:rsidRDefault="00AC0793" w:rsidP="00AC0793">
      <w:pPr>
        <w:pStyle w:val="a3"/>
        <w:ind w:left="0"/>
        <w:jc w:val="both"/>
        <w:rPr>
          <w:rFonts w:ascii="Europe" w:hAnsi="Europe"/>
          <w:sz w:val="24"/>
          <w:szCs w:val="24"/>
        </w:rPr>
      </w:pPr>
      <w:r w:rsidRPr="00667B30">
        <w:rPr>
          <w:rFonts w:ascii="Europe" w:hAnsi="Europe"/>
          <w:b/>
          <w:sz w:val="24"/>
          <w:szCs w:val="24"/>
        </w:rPr>
        <w:t>Независимая оценка квалификации</w:t>
      </w:r>
      <w:r>
        <w:rPr>
          <w:rFonts w:ascii="Europe" w:hAnsi="Europe"/>
          <w:sz w:val="24"/>
          <w:szCs w:val="24"/>
        </w:rPr>
        <w:t xml:space="preserve"> работников или лиц, претендующих на осуществление определенного вида трудовой деятельности, - процедура подтверждения соответствия квалификации соискателя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Федерации, проведенная центром оценки квалификаций в соответствии с Федеральным законом 238-ФЗ «О независимой оценке квалификации».</w:t>
      </w:r>
    </w:p>
    <w:p w:rsidR="00AC0793" w:rsidRDefault="00AC0793" w:rsidP="00AC0793">
      <w:pPr>
        <w:jc w:val="both"/>
        <w:rPr>
          <w:rFonts w:ascii="Europe" w:hAnsi="Europe"/>
          <w:sz w:val="24"/>
          <w:szCs w:val="24"/>
        </w:rPr>
      </w:pPr>
      <w:r w:rsidRPr="00667B30">
        <w:rPr>
          <w:rFonts w:ascii="Europe" w:hAnsi="Europe"/>
          <w:b/>
          <w:sz w:val="24"/>
          <w:szCs w:val="24"/>
        </w:rPr>
        <w:t>Оценочные средства</w:t>
      </w:r>
      <w:r>
        <w:rPr>
          <w:rFonts w:ascii="Europe" w:hAnsi="Europe"/>
          <w:sz w:val="24"/>
          <w:szCs w:val="24"/>
        </w:rPr>
        <w:t xml:space="preserve"> для проведения независимой оценки квалификации – комплекс заданий, критериев оценки, используемых центрами оценки квалификаций при проведении профессионального экзамена.</w:t>
      </w:r>
    </w:p>
    <w:p w:rsidR="00332472" w:rsidRDefault="00332472"/>
    <w:sectPr w:rsidR="0033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pe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F1181"/>
    <w:multiLevelType w:val="hybridMultilevel"/>
    <w:tmpl w:val="8F7AE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C7"/>
    <w:rsid w:val="00332472"/>
    <w:rsid w:val="003D7CFF"/>
    <w:rsid w:val="00875EC7"/>
    <w:rsid w:val="00904F14"/>
    <w:rsid w:val="00A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404C"/>
  <w15:chartTrackingRefBased/>
  <w15:docId w15:val="{36D3CAB2-7D1F-4BAF-A945-28AAFD7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93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SinTZ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Курий Алена Леонидовна</dc:creator>
  <cp:keywords/>
  <dc:description/>
  <cp:lastModifiedBy>Фатихова Елена Анатольевна</cp:lastModifiedBy>
  <cp:revision>3</cp:revision>
  <dcterms:created xsi:type="dcterms:W3CDTF">2022-08-09T11:06:00Z</dcterms:created>
  <dcterms:modified xsi:type="dcterms:W3CDTF">2022-08-09T11:07:00Z</dcterms:modified>
</cp:coreProperties>
</file>